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2D33A" w14:textId="77777777" w:rsidR="007C1750" w:rsidRDefault="00AB6FA5" w:rsidP="007C1750">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007C1750">
        <w:rPr>
          <w:rFonts w:ascii="Times New Roman" w:eastAsia="Times New Roman" w:hAnsi="Times New Roman" w:cs="Times New Roman"/>
          <w:b/>
        </w:rPr>
        <w:t>Приложение к ООП ООО</w:t>
      </w:r>
    </w:p>
    <w:p w14:paraId="57BE5A38" w14:textId="77777777" w:rsidR="007C1750" w:rsidRDefault="007C1750" w:rsidP="007C1750">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МБОУ «СОШ№7 </w:t>
      </w:r>
      <w:proofErr w:type="spellStart"/>
      <w:r>
        <w:rPr>
          <w:rFonts w:ascii="Times New Roman" w:eastAsia="Times New Roman" w:hAnsi="Times New Roman" w:cs="Times New Roman"/>
          <w:b/>
        </w:rPr>
        <w:t>г.Шали</w:t>
      </w:r>
      <w:proofErr w:type="spellEnd"/>
      <w:r>
        <w:rPr>
          <w:rFonts w:ascii="Times New Roman" w:eastAsia="Times New Roman" w:hAnsi="Times New Roman" w:cs="Times New Roman"/>
          <w:b/>
        </w:rPr>
        <w:t>»</w:t>
      </w:r>
    </w:p>
    <w:p w14:paraId="777039B6" w14:textId="0F943422" w:rsidR="006B16F9" w:rsidRDefault="007C1750" w:rsidP="007C1750">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Pr>
          <w:rFonts w:ascii="Times New Roman" w:eastAsia="Times New Roman" w:hAnsi="Times New Roman" w:cs="Times New Roman"/>
          <w:b/>
        </w:rPr>
        <w:t xml:space="preserve">                                                                                         </w:t>
      </w:r>
      <w:r w:rsidR="00AB6FA5">
        <w:rPr>
          <w:rFonts w:ascii="Times New Roman" w:eastAsia="Times New Roman" w:hAnsi="Times New Roman" w:cs="Times New Roman"/>
          <w:b/>
        </w:rPr>
        <w:t xml:space="preserve">                                                                              </w:t>
      </w:r>
      <w:bookmarkStart w:id="0" w:name="_GoBack"/>
      <w:bookmarkEnd w:id="0"/>
    </w:p>
    <w:p w14:paraId="2A0551F0" w14:textId="2862F57B"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29253902"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1408CCE2"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68665B">
        <w:rPr>
          <w:rFonts w:ascii="Times New Roman" w:eastAsia="Times New Roman" w:hAnsi="Times New Roman" w:cs="Times New Roman"/>
          <w:b/>
        </w:rPr>
        <w:t>Биология</w:t>
      </w:r>
      <w:r w:rsidR="0078171E">
        <w:rPr>
          <w:rFonts w:ascii="Times New Roman" w:eastAsia="Times New Roman" w:hAnsi="Times New Roman" w:cs="Times New Roman"/>
          <w:b/>
        </w:rPr>
        <w:t>»</w:t>
      </w:r>
    </w:p>
    <w:p w14:paraId="30A8B4B2"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0"/>
        <w:gridCol w:w="2126"/>
      </w:tblGrid>
      <w:tr w:rsidR="00986D3F" w:rsidRPr="0068665B" w14:paraId="43EB8A5F" w14:textId="77777777" w:rsidTr="004B5E60">
        <w:trPr>
          <w:trHeight w:val="505"/>
        </w:trPr>
        <w:tc>
          <w:tcPr>
            <w:tcW w:w="7660" w:type="dxa"/>
            <w:shd w:val="clear" w:color="auto" w:fill="EAF1DD"/>
          </w:tcPr>
          <w:p w14:paraId="5328EC27" w14:textId="77777777"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68665B" w:rsidRPr="0068665B">
              <w:rPr>
                <w:rFonts w:ascii="Times New Roman" w:eastAsia="Times New Roman" w:hAnsi="Times New Roman" w:cs="Times New Roman"/>
                <w:b/>
                <w:sz w:val="24"/>
                <w:szCs w:val="24"/>
                <w:lang w:val="ru-RU"/>
              </w:rPr>
              <w:t>биологии</w:t>
            </w:r>
            <w:r w:rsidR="00232BA9" w:rsidRPr="0068665B">
              <w:rPr>
                <w:rFonts w:ascii="Times New Roman" w:eastAsia="Times New Roman" w:hAnsi="Times New Roman" w:cs="Times New Roman"/>
                <w:b/>
                <w:sz w:val="24"/>
                <w:szCs w:val="24"/>
                <w:lang w:val="ru-RU"/>
              </w:rPr>
              <w:t>.</w:t>
            </w:r>
          </w:p>
          <w:p w14:paraId="63F865B0" w14:textId="77777777"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Pr="0068665B">
              <w:rPr>
                <w:rFonts w:ascii="Times New Roman" w:eastAsia="Times New Roman" w:hAnsi="Times New Roman" w:cs="Times New Roman"/>
                <w:b/>
                <w:sz w:val="24"/>
                <w:szCs w:val="24"/>
                <w:lang w:val="ru-RU"/>
              </w:rPr>
              <w:t xml:space="preserve"> класс</w:t>
            </w:r>
          </w:p>
          <w:p w14:paraId="4B6202C1"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26" w:type="dxa"/>
            <w:shd w:val="clear" w:color="auto" w:fill="EAF1DD"/>
          </w:tcPr>
          <w:p w14:paraId="0A107C96"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5882B22"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E77D71A" w14:textId="77777777" w:rsidTr="004B5E60">
        <w:trPr>
          <w:trHeight w:val="254"/>
        </w:trPr>
        <w:tc>
          <w:tcPr>
            <w:tcW w:w="7660" w:type="dxa"/>
          </w:tcPr>
          <w:p w14:paraId="3E28423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биологию как науку о живой природе, называть признаки живого, сравнивать объекты живой и неживой природы;</w:t>
            </w:r>
          </w:p>
        </w:tc>
        <w:tc>
          <w:tcPr>
            <w:tcW w:w="2126" w:type="dxa"/>
          </w:tcPr>
          <w:p w14:paraId="2982154C" w14:textId="77777777" w:rsidR="00986D3F" w:rsidRPr="0068665B" w:rsidRDefault="004B5E60"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DE0B7F9" w14:textId="77777777" w:rsidTr="004B5E60">
        <w:trPr>
          <w:trHeight w:val="312"/>
        </w:trPr>
        <w:tc>
          <w:tcPr>
            <w:tcW w:w="7660" w:type="dxa"/>
            <w:tcBorders>
              <w:bottom w:val="single" w:sz="4" w:space="0" w:color="auto"/>
            </w:tcBorders>
          </w:tcPr>
          <w:p w14:paraId="5684001F"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tc>
        <w:tc>
          <w:tcPr>
            <w:tcW w:w="2126" w:type="dxa"/>
          </w:tcPr>
          <w:p w14:paraId="210592E2"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02158237" w14:textId="77777777" w:rsidTr="004B5E60">
        <w:trPr>
          <w:trHeight w:val="506"/>
        </w:trPr>
        <w:tc>
          <w:tcPr>
            <w:tcW w:w="7660" w:type="dxa"/>
            <w:tcBorders>
              <w:top w:val="single" w:sz="4" w:space="0" w:color="auto"/>
              <w:left w:val="single" w:sz="4" w:space="0" w:color="auto"/>
              <w:bottom w:val="single" w:sz="4" w:space="0" w:color="auto"/>
              <w:right w:val="single" w:sz="4" w:space="0" w:color="auto"/>
            </w:tcBorders>
          </w:tcPr>
          <w:p w14:paraId="60FEBD6C"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В.И.</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Вернадский, А.Л.</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Чижевский) и зарубежных (в том числе Аристотель, Теофраст, Гиппократ) учёных в развитие биологии;</w:t>
            </w:r>
          </w:p>
        </w:tc>
        <w:tc>
          <w:tcPr>
            <w:tcW w:w="2126" w:type="dxa"/>
            <w:tcBorders>
              <w:left w:val="single" w:sz="4" w:space="0" w:color="auto"/>
            </w:tcBorders>
          </w:tcPr>
          <w:p w14:paraId="27B5BCB7"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767E29C" w14:textId="77777777" w:rsidTr="004B5E60">
        <w:trPr>
          <w:trHeight w:val="769"/>
        </w:trPr>
        <w:tc>
          <w:tcPr>
            <w:tcW w:w="7660" w:type="dxa"/>
          </w:tcPr>
          <w:p w14:paraId="0E312145"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c>
          <w:tcPr>
            <w:tcW w:w="2126" w:type="dxa"/>
          </w:tcPr>
          <w:p w14:paraId="0DD60AC5" w14:textId="77777777" w:rsidR="00986D3F" w:rsidRPr="0068665B" w:rsidRDefault="004B5E60"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19487F2" w14:textId="77777777" w:rsidTr="004B5E60">
        <w:trPr>
          <w:trHeight w:val="505"/>
        </w:trPr>
        <w:tc>
          <w:tcPr>
            <w:tcW w:w="7660" w:type="dxa"/>
          </w:tcPr>
          <w:p w14:paraId="176D599C"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c>
          <w:tcPr>
            <w:tcW w:w="2126" w:type="dxa"/>
          </w:tcPr>
          <w:p w14:paraId="59136E77"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981BF4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proofErr w:type="spellStart"/>
            <w:r>
              <w:rPr>
                <w:rFonts w:ascii="Times New Roman" w:eastAsia="Times New Roman" w:hAnsi="Times New Roman" w:cs="Times New Roman"/>
                <w:color w:val="FF0000"/>
                <w:sz w:val="24"/>
                <w:szCs w:val="24"/>
                <w:lang w:val="ru-RU"/>
              </w:rPr>
              <w:t>Термологический</w:t>
            </w:r>
            <w:proofErr w:type="spellEnd"/>
            <w:r>
              <w:rPr>
                <w:rFonts w:ascii="Times New Roman" w:eastAsia="Times New Roman" w:hAnsi="Times New Roman" w:cs="Times New Roman"/>
                <w:color w:val="FF0000"/>
                <w:sz w:val="24"/>
                <w:szCs w:val="24"/>
                <w:lang w:val="ru-RU"/>
              </w:rPr>
              <w:t xml:space="preserve"> диктант</w:t>
            </w:r>
          </w:p>
        </w:tc>
      </w:tr>
      <w:tr w:rsidR="00986D3F" w:rsidRPr="0068665B" w14:paraId="2FA677ED" w14:textId="77777777" w:rsidTr="004B5E60">
        <w:trPr>
          <w:trHeight w:val="375"/>
        </w:trPr>
        <w:tc>
          <w:tcPr>
            <w:tcW w:w="7660" w:type="dxa"/>
          </w:tcPr>
          <w:p w14:paraId="1A3037B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c>
          <w:tcPr>
            <w:tcW w:w="2126" w:type="dxa"/>
          </w:tcPr>
          <w:p w14:paraId="46D72BEB"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7BCC38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1B63C55F" w14:textId="77777777" w:rsidTr="004B5E60">
        <w:trPr>
          <w:trHeight w:val="506"/>
        </w:trPr>
        <w:tc>
          <w:tcPr>
            <w:tcW w:w="7660" w:type="dxa"/>
          </w:tcPr>
          <w:p w14:paraId="20537D11"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c>
          <w:tcPr>
            <w:tcW w:w="2126" w:type="dxa"/>
          </w:tcPr>
          <w:p w14:paraId="3DF1B0F8"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C1EF1FB" w14:textId="77777777" w:rsidR="004B5E60"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p w14:paraId="4A362CDC"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201A8692" w14:textId="77777777" w:rsidTr="004B5E60">
        <w:trPr>
          <w:trHeight w:val="506"/>
        </w:trPr>
        <w:tc>
          <w:tcPr>
            <w:tcW w:w="7660" w:type="dxa"/>
          </w:tcPr>
          <w:p w14:paraId="5D9791F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раскрывать понятие о среде обитания (водной, наземно-воздушной, почвенной, </w:t>
            </w:r>
            <w:proofErr w:type="spellStart"/>
            <w:r w:rsidRPr="0068665B">
              <w:rPr>
                <w:rFonts w:ascii="Times New Roman" w:hAnsi="Times New Roman" w:cs="Times New Roman"/>
                <w:sz w:val="24"/>
                <w:szCs w:val="24"/>
                <w:lang w:val="ru-RU"/>
              </w:rPr>
              <w:t>внутриорганизменной</w:t>
            </w:r>
            <w:proofErr w:type="spellEnd"/>
            <w:r w:rsidRPr="0068665B">
              <w:rPr>
                <w:rFonts w:ascii="Times New Roman" w:hAnsi="Times New Roman" w:cs="Times New Roman"/>
                <w:sz w:val="24"/>
                <w:szCs w:val="24"/>
                <w:lang w:val="ru-RU"/>
              </w:rPr>
              <w:t>), условиях среды обитания;</w:t>
            </w:r>
          </w:p>
        </w:tc>
        <w:tc>
          <w:tcPr>
            <w:tcW w:w="2126" w:type="dxa"/>
          </w:tcPr>
          <w:p w14:paraId="1AC8BE3A"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23681B3"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487546" w:rsidRPr="0068665B" w14:paraId="5A922AB4" w14:textId="77777777" w:rsidTr="004B5E60">
        <w:trPr>
          <w:trHeight w:val="506"/>
        </w:trPr>
        <w:tc>
          <w:tcPr>
            <w:tcW w:w="7660" w:type="dxa"/>
          </w:tcPr>
          <w:p w14:paraId="34A96103"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60FB7EFD"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выделять отличительные признаки природных и искусственных сообществ;</w:t>
            </w:r>
          </w:p>
        </w:tc>
        <w:tc>
          <w:tcPr>
            <w:tcW w:w="2126" w:type="dxa"/>
          </w:tcPr>
          <w:p w14:paraId="2B439404"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42F74600" w14:textId="77777777" w:rsidTr="004B5E60">
        <w:trPr>
          <w:trHeight w:val="506"/>
        </w:trPr>
        <w:tc>
          <w:tcPr>
            <w:tcW w:w="7660" w:type="dxa"/>
          </w:tcPr>
          <w:p w14:paraId="347D1FA5"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аргументировать основные правила поведения человека в природе и </w:t>
            </w:r>
            <w:r w:rsidRPr="0068665B">
              <w:rPr>
                <w:rFonts w:ascii="Times New Roman" w:hAnsi="Times New Roman" w:cs="Times New Roman"/>
                <w:sz w:val="24"/>
                <w:szCs w:val="24"/>
                <w:lang w:val="ru-RU"/>
              </w:rPr>
              <w:lastRenderedPageBreak/>
              <w:t>объяснять значение природоохранной деятельности человека, анализировать глобальные экологические проблемы;</w:t>
            </w:r>
          </w:p>
        </w:tc>
        <w:tc>
          <w:tcPr>
            <w:tcW w:w="2126" w:type="dxa"/>
          </w:tcPr>
          <w:p w14:paraId="3F33D821"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tc>
      </w:tr>
      <w:tr w:rsidR="00487546" w:rsidRPr="0068665B" w14:paraId="096044A0" w14:textId="77777777" w:rsidTr="004B5E60">
        <w:trPr>
          <w:trHeight w:val="506"/>
        </w:trPr>
        <w:tc>
          <w:tcPr>
            <w:tcW w:w="7660" w:type="dxa"/>
          </w:tcPr>
          <w:p w14:paraId="234549F0"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lastRenderedPageBreak/>
              <w:t>раскрывать роль биологии в практической деятельности человека;</w:t>
            </w:r>
          </w:p>
        </w:tc>
        <w:tc>
          <w:tcPr>
            <w:tcW w:w="2126" w:type="dxa"/>
          </w:tcPr>
          <w:p w14:paraId="34325128"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3B92AC6E" w14:textId="77777777" w:rsidTr="004B5E60">
        <w:trPr>
          <w:trHeight w:val="506"/>
        </w:trPr>
        <w:tc>
          <w:tcPr>
            <w:tcW w:w="7660" w:type="dxa"/>
          </w:tcPr>
          <w:p w14:paraId="4D35607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tc>
        <w:tc>
          <w:tcPr>
            <w:tcW w:w="2126" w:type="dxa"/>
          </w:tcPr>
          <w:p w14:paraId="13C3048F"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39849331" w14:textId="77777777" w:rsidTr="004B5E60">
        <w:trPr>
          <w:trHeight w:val="276"/>
        </w:trPr>
        <w:tc>
          <w:tcPr>
            <w:tcW w:w="7660" w:type="dxa"/>
          </w:tcPr>
          <w:p w14:paraId="04EDC092"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c>
          <w:tcPr>
            <w:tcW w:w="2126" w:type="dxa"/>
          </w:tcPr>
          <w:p w14:paraId="300154E4" w14:textId="77777777" w:rsidR="00986D3F" w:rsidRPr="0068665B" w:rsidRDefault="00986D3F" w:rsidP="000E1439">
            <w:pPr>
              <w:spacing w:before="2"/>
              <w:ind w:right="-1"/>
              <w:jc w:val="center"/>
              <w:rPr>
                <w:rFonts w:ascii="Times New Roman" w:eastAsia="Times New Roman" w:hAnsi="Times New Roman" w:cs="Times New Roman"/>
                <w:color w:val="FF0000"/>
                <w:sz w:val="24"/>
                <w:szCs w:val="24"/>
                <w:lang w:val="ru-RU"/>
              </w:rPr>
            </w:pPr>
          </w:p>
          <w:p w14:paraId="3E227CFB" w14:textId="77777777" w:rsidR="004B5E60"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w:t>
            </w:r>
          </w:p>
          <w:p w14:paraId="4C216DF8" w14:textId="77777777" w:rsidR="00986D3F" w:rsidRPr="0068665B"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487546" w:rsidRPr="0068665B" w14:paraId="106F38DA" w14:textId="77777777" w:rsidTr="004B5E60">
        <w:trPr>
          <w:trHeight w:val="339"/>
        </w:trPr>
        <w:tc>
          <w:tcPr>
            <w:tcW w:w="7660" w:type="dxa"/>
          </w:tcPr>
          <w:p w14:paraId="2E0F9F4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c>
          <w:tcPr>
            <w:tcW w:w="2126" w:type="dxa"/>
          </w:tcPr>
          <w:p w14:paraId="285F71BE" w14:textId="77777777" w:rsidR="00487546"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09B49E8" w14:textId="77777777" w:rsidR="004B5E60"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D0F67E7" w14:textId="77777777" w:rsidTr="004B5E60">
        <w:trPr>
          <w:trHeight w:val="315"/>
        </w:trPr>
        <w:tc>
          <w:tcPr>
            <w:tcW w:w="7660" w:type="dxa"/>
          </w:tcPr>
          <w:p w14:paraId="15E4C882"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лупой, световым и цифровым микроскопами при рассматривании биологических объектов;</w:t>
            </w:r>
            <w:bookmarkStart w:id="1" w:name="_TOC_250004"/>
            <w:bookmarkEnd w:id="1"/>
          </w:p>
        </w:tc>
        <w:tc>
          <w:tcPr>
            <w:tcW w:w="2126" w:type="dxa"/>
          </w:tcPr>
          <w:p w14:paraId="04ECD761"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83B43CF" w14:textId="77777777" w:rsidTr="004B5E60">
        <w:trPr>
          <w:trHeight w:val="339"/>
        </w:trPr>
        <w:tc>
          <w:tcPr>
            <w:tcW w:w="7660" w:type="dxa"/>
          </w:tcPr>
          <w:p w14:paraId="2311BD3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c>
          <w:tcPr>
            <w:tcW w:w="2126" w:type="dxa"/>
          </w:tcPr>
          <w:p w14:paraId="7A94DEF0" w14:textId="77777777" w:rsidR="004B5E60"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3C3995F9"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контроль</w:t>
            </w:r>
          </w:p>
        </w:tc>
      </w:tr>
      <w:tr w:rsidR="00232BA9" w:rsidRPr="0068665B" w14:paraId="27FDBFCF" w14:textId="77777777" w:rsidTr="004B5E60">
        <w:trPr>
          <w:trHeight w:val="339"/>
        </w:trPr>
        <w:tc>
          <w:tcPr>
            <w:tcW w:w="7660" w:type="dxa"/>
          </w:tcPr>
          <w:p w14:paraId="64A50136"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tc>
        <w:tc>
          <w:tcPr>
            <w:tcW w:w="2126" w:type="dxa"/>
          </w:tcPr>
          <w:p w14:paraId="292C6A7B"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232BA9" w:rsidRPr="0068665B" w14:paraId="412C1339" w14:textId="77777777" w:rsidTr="004B5E60">
        <w:trPr>
          <w:trHeight w:val="339"/>
        </w:trPr>
        <w:tc>
          <w:tcPr>
            <w:tcW w:w="7660" w:type="dxa"/>
          </w:tcPr>
          <w:p w14:paraId="4CB43AD8"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2126" w:type="dxa"/>
          </w:tcPr>
          <w:p w14:paraId="394257B8"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bl>
    <w:p w14:paraId="52EA4254" w14:textId="77777777" w:rsidR="009711BA" w:rsidRDefault="009711BA"/>
    <w:tbl>
      <w:tblPr>
        <w:tblStyle w:val="TableNormal"/>
        <w:tblW w:w="1005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96"/>
        <w:gridCol w:w="1559"/>
      </w:tblGrid>
      <w:tr w:rsidR="00F63296" w:rsidRPr="002B130A" w14:paraId="55727653" w14:textId="77777777" w:rsidTr="003272F4">
        <w:trPr>
          <w:trHeight w:val="505"/>
        </w:trPr>
        <w:tc>
          <w:tcPr>
            <w:tcW w:w="8496" w:type="dxa"/>
            <w:shd w:val="clear" w:color="auto" w:fill="EAF1DD"/>
          </w:tcPr>
          <w:p w14:paraId="7FFF7B6F"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68665B">
              <w:rPr>
                <w:rFonts w:ascii="Times New Roman" w:eastAsia="Times New Roman" w:hAnsi="Times New Roman" w:cs="Times New Roman"/>
                <w:b/>
                <w:lang w:val="ru-RU"/>
              </w:rPr>
              <w:t>биологи</w:t>
            </w:r>
            <w:r w:rsidR="002B5AB3">
              <w:rPr>
                <w:rFonts w:ascii="Times New Roman" w:eastAsia="Times New Roman" w:hAnsi="Times New Roman" w:cs="Times New Roman"/>
                <w:b/>
                <w:lang w:val="ru-RU"/>
              </w:rPr>
              <w:t>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072F593F"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3E7F8C8B"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3E3F955A"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proofErr w:type="spellStart"/>
            <w:r w:rsidRPr="002B130A">
              <w:rPr>
                <w:rFonts w:ascii="Times New Roman" w:eastAsia="Times New Roman" w:hAnsi="Times New Roman" w:cs="Times New Roman"/>
                <w:b/>
              </w:rPr>
              <w:t>Способ</w:t>
            </w:r>
            <w:proofErr w:type="spellEnd"/>
          </w:p>
          <w:p w14:paraId="285163E8"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proofErr w:type="spellStart"/>
            <w:r w:rsidRPr="002B130A">
              <w:rPr>
                <w:rFonts w:ascii="Times New Roman" w:eastAsia="Times New Roman" w:hAnsi="Times New Roman" w:cs="Times New Roman"/>
                <w:b/>
              </w:rPr>
              <w:t>оценки</w:t>
            </w:r>
            <w:proofErr w:type="spellEnd"/>
          </w:p>
        </w:tc>
      </w:tr>
      <w:tr w:rsidR="00F63296" w:rsidRPr="002B130A" w14:paraId="16F299DF" w14:textId="77777777" w:rsidTr="003272F4">
        <w:trPr>
          <w:trHeight w:val="254"/>
        </w:trPr>
        <w:tc>
          <w:tcPr>
            <w:tcW w:w="8496" w:type="dxa"/>
          </w:tcPr>
          <w:p w14:paraId="23322D17" w14:textId="77777777" w:rsidR="003272F4"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ботанику как биологическую науку, её разделы и связи с другими науками и техникой;</w:t>
            </w:r>
          </w:p>
        </w:tc>
        <w:tc>
          <w:tcPr>
            <w:tcW w:w="1559" w:type="dxa"/>
          </w:tcPr>
          <w:p w14:paraId="56F88426" w14:textId="77777777" w:rsidR="00F63296"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2FF748DE" w14:textId="77777777" w:rsidTr="003272F4">
        <w:trPr>
          <w:trHeight w:val="312"/>
        </w:trPr>
        <w:tc>
          <w:tcPr>
            <w:tcW w:w="8496" w:type="dxa"/>
            <w:tcBorders>
              <w:bottom w:val="single" w:sz="4" w:space="0" w:color="auto"/>
            </w:tcBorders>
          </w:tcPr>
          <w:p w14:paraId="7405C159"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В.В.</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Докучаев, К.А.</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Тимирязев, С.Г.</w:t>
            </w:r>
            <w:r w:rsidRPr="0068665B">
              <w:rPr>
                <w:rFonts w:ascii="Times New Roman" w:hAnsi="Times New Roman" w:cs="Times New Roman"/>
                <w:sz w:val="24"/>
                <w:szCs w:val="24"/>
              </w:rPr>
              <w:t> </w:t>
            </w:r>
            <w:proofErr w:type="spellStart"/>
            <w:r w:rsidRPr="0068665B">
              <w:rPr>
                <w:rFonts w:ascii="Times New Roman" w:hAnsi="Times New Roman" w:cs="Times New Roman"/>
                <w:sz w:val="24"/>
                <w:szCs w:val="24"/>
                <w:lang w:val="ru-RU"/>
              </w:rPr>
              <w:t>Навашин</w:t>
            </w:r>
            <w:proofErr w:type="spellEnd"/>
            <w:r w:rsidRPr="0068665B">
              <w:rPr>
                <w:rFonts w:ascii="Times New Roman" w:hAnsi="Times New Roman" w:cs="Times New Roman"/>
                <w:sz w:val="24"/>
                <w:szCs w:val="24"/>
                <w:lang w:val="ru-RU"/>
              </w:rPr>
              <w:t>) и зарубежных учёных (в том числе Р.</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Гук, М.</w:t>
            </w:r>
            <w:r w:rsidRPr="0068665B">
              <w:rPr>
                <w:rFonts w:ascii="Times New Roman" w:hAnsi="Times New Roman" w:cs="Times New Roman"/>
                <w:sz w:val="24"/>
                <w:szCs w:val="24"/>
              </w:rPr>
              <w:t> </w:t>
            </w:r>
            <w:proofErr w:type="spellStart"/>
            <w:r w:rsidRPr="0068665B">
              <w:rPr>
                <w:rFonts w:ascii="Times New Roman" w:hAnsi="Times New Roman" w:cs="Times New Roman"/>
                <w:sz w:val="24"/>
                <w:szCs w:val="24"/>
                <w:lang w:val="ru-RU"/>
              </w:rPr>
              <w:t>Мальпиги</w:t>
            </w:r>
            <w:proofErr w:type="spellEnd"/>
            <w:r w:rsidRPr="0068665B">
              <w:rPr>
                <w:rFonts w:ascii="Times New Roman" w:hAnsi="Times New Roman" w:cs="Times New Roman"/>
                <w:sz w:val="24"/>
                <w:szCs w:val="24"/>
                <w:lang w:val="ru-RU"/>
              </w:rPr>
              <w:t>) в развитие наук о растениях;</w:t>
            </w:r>
          </w:p>
        </w:tc>
        <w:tc>
          <w:tcPr>
            <w:tcW w:w="1559" w:type="dxa"/>
          </w:tcPr>
          <w:p w14:paraId="1BD75C29" w14:textId="77777777" w:rsidR="00F63296"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76C7D365" w14:textId="77777777" w:rsidTr="003272F4">
        <w:trPr>
          <w:trHeight w:val="506"/>
        </w:trPr>
        <w:tc>
          <w:tcPr>
            <w:tcW w:w="8496" w:type="dxa"/>
            <w:tcBorders>
              <w:top w:val="single" w:sz="4" w:space="0" w:color="auto"/>
              <w:left w:val="single" w:sz="4" w:space="0" w:color="auto"/>
              <w:bottom w:val="single" w:sz="4" w:space="0" w:color="auto"/>
              <w:right w:val="single" w:sz="4" w:space="0" w:color="auto"/>
            </w:tcBorders>
          </w:tcPr>
          <w:p w14:paraId="3CB33A6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c>
          <w:tcPr>
            <w:tcW w:w="1559" w:type="dxa"/>
            <w:tcBorders>
              <w:left w:val="single" w:sz="4" w:space="0" w:color="auto"/>
            </w:tcBorders>
          </w:tcPr>
          <w:p w14:paraId="42D52FE7" w14:textId="77777777" w:rsidR="00F63296"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79B95A0" w14:textId="77777777" w:rsidR="004B5E60"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F63296" w:rsidRPr="002B130A" w14:paraId="252B15E3" w14:textId="77777777" w:rsidTr="003272F4">
        <w:trPr>
          <w:trHeight w:val="253"/>
        </w:trPr>
        <w:tc>
          <w:tcPr>
            <w:tcW w:w="8496" w:type="dxa"/>
            <w:tcBorders>
              <w:top w:val="single" w:sz="4" w:space="0" w:color="auto"/>
            </w:tcBorders>
          </w:tcPr>
          <w:p w14:paraId="6B05B357"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c>
          <w:tcPr>
            <w:tcW w:w="1559" w:type="dxa"/>
          </w:tcPr>
          <w:p w14:paraId="54BDEEF0" w14:textId="77777777" w:rsidR="00F63296"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5846167" w14:textId="77777777" w:rsidR="004B5E60"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p w14:paraId="12997BB2" w14:textId="77777777" w:rsidR="004B5E60"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Тестирование </w:t>
            </w:r>
          </w:p>
        </w:tc>
      </w:tr>
      <w:tr w:rsidR="00F63296" w:rsidRPr="002B130A" w14:paraId="0758D98F" w14:textId="77777777" w:rsidTr="007017E5">
        <w:trPr>
          <w:trHeight w:val="363"/>
        </w:trPr>
        <w:tc>
          <w:tcPr>
            <w:tcW w:w="8496" w:type="dxa"/>
          </w:tcPr>
          <w:p w14:paraId="00F35E1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различать и описывать живые и гербарные экземпляры растений по </w:t>
            </w:r>
            <w:r w:rsidRPr="0068665B">
              <w:rPr>
                <w:rFonts w:ascii="Times New Roman" w:hAnsi="Times New Roman" w:cs="Times New Roman"/>
                <w:sz w:val="24"/>
                <w:szCs w:val="24"/>
                <w:lang w:val="ru-RU"/>
              </w:rPr>
              <w:lastRenderedPageBreak/>
              <w:t>заданному плану, части растений по изображениям, схемам, моделям, муляжам, рельефным таблицам;</w:t>
            </w:r>
          </w:p>
        </w:tc>
        <w:tc>
          <w:tcPr>
            <w:tcW w:w="1559" w:type="dxa"/>
          </w:tcPr>
          <w:p w14:paraId="136E3E4D" w14:textId="77777777" w:rsidR="00F63296" w:rsidRPr="003272F4" w:rsidRDefault="004B5E60" w:rsidP="00CE0FCD">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 xml:space="preserve">Практическая </w:t>
            </w:r>
            <w:r>
              <w:rPr>
                <w:rFonts w:ascii="Times New Roman" w:eastAsia="Times New Roman" w:hAnsi="Times New Roman" w:cs="Times New Roman"/>
                <w:color w:val="FF0000"/>
                <w:lang w:val="ru-RU"/>
              </w:rPr>
              <w:lastRenderedPageBreak/>
              <w:t>работа</w:t>
            </w:r>
            <w:r w:rsidR="003272F4">
              <w:rPr>
                <w:rFonts w:ascii="Times New Roman" w:eastAsia="Times New Roman" w:hAnsi="Times New Roman" w:cs="Times New Roman"/>
                <w:color w:val="FF0000"/>
                <w:lang w:val="ru-RU"/>
              </w:rPr>
              <w:t xml:space="preserve"> </w:t>
            </w:r>
          </w:p>
        </w:tc>
      </w:tr>
      <w:tr w:rsidR="004B5E60" w:rsidRPr="002B130A" w14:paraId="03A6CBF6" w14:textId="77777777" w:rsidTr="001C3E5A">
        <w:trPr>
          <w:trHeight w:val="1020"/>
        </w:trPr>
        <w:tc>
          <w:tcPr>
            <w:tcW w:w="8496" w:type="dxa"/>
          </w:tcPr>
          <w:p w14:paraId="769EE9CC"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lastRenderedPageBreak/>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497C2B10"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сравнивать растительные ткани и органы растений между собой;</w:t>
            </w:r>
          </w:p>
        </w:tc>
        <w:tc>
          <w:tcPr>
            <w:tcW w:w="1559" w:type="dxa"/>
          </w:tcPr>
          <w:p w14:paraId="3B8CCEEB" w14:textId="77777777" w:rsidR="004B5E60"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3EAD980" w14:textId="77777777" w:rsidR="004B5E60" w:rsidRPr="003272F4"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Письменный контроль </w:t>
            </w:r>
          </w:p>
        </w:tc>
      </w:tr>
      <w:tr w:rsidR="00487546" w:rsidRPr="002B130A" w14:paraId="4AE7D742" w14:textId="77777777" w:rsidTr="007017E5">
        <w:trPr>
          <w:trHeight w:val="331"/>
        </w:trPr>
        <w:tc>
          <w:tcPr>
            <w:tcW w:w="8496" w:type="dxa"/>
          </w:tcPr>
          <w:p w14:paraId="30EB424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59" w:type="dxa"/>
          </w:tcPr>
          <w:p w14:paraId="4C5A9A8C" w14:textId="77777777" w:rsidR="00487546" w:rsidRP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487546" w:rsidRPr="002B130A" w14:paraId="39397862" w14:textId="77777777" w:rsidTr="003272F4">
        <w:trPr>
          <w:trHeight w:val="505"/>
        </w:trPr>
        <w:tc>
          <w:tcPr>
            <w:tcW w:w="8496" w:type="dxa"/>
          </w:tcPr>
          <w:p w14:paraId="3B39D61E"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c>
          <w:tcPr>
            <w:tcW w:w="1559" w:type="dxa"/>
          </w:tcPr>
          <w:p w14:paraId="34D82041" w14:textId="77777777" w:rsid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25A31E8" w14:textId="77777777" w:rsidR="004B5E60"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487546" w:rsidRPr="002B130A" w14:paraId="62E8E422" w14:textId="77777777" w:rsidTr="003272F4">
        <w:trPr>
          <w:trHeight w:val="505"/>
        </w:trPr>
        <w:tc>
          <w:tcPr>
            <w:tcW w:w="8496" w:type="dxa"/>
          </w:tcPr>
          <w:p w14:paraId="6CCC1F0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c>
          <w:tcPr>
            <w:tcW w:w="1559" w:type="dxa"/>
          </w:tcPr>
          <w:p w14:paraId="6DCFC1DC" w14:textId="77777777" w:rsid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64CFF3E" w14:textId="77777777" w:rsidR="00F438EF"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4BF88A51" w14:textId="77777777" w:rsidTr="003272F4">
        <w:trPr>
          <w:trHeight w:val="505"/>
        </w:trPr>
        <w:tc>
          <w:tcPr>
            <w:tcW w:w="8496" w:type="dxa"/>
          </w:tcPr>
          <w:p w14:paraId="1B84DACC"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классифицировать растения и их части по разным основаниям;</w:t>
            </w:r>
          </w:p>
        </w:tc>
        <w:tc>
          <w:tcPr>
            <w:tcW w:w="1559" w:type="dxa"/>
          </w:tcPr>
          <w:p w14:paraId="52CA93E8"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0991647"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28545048" w14:textId="77777777" w:rsidTr="003272F4">
        <w:trPr>
          <w:trHeight w:val="505"/>
        </w:trPr>
        <w:tc>
          <w:tcPr>
            <w:tcW w:w="8496" w:type="dxa"/>
          </w:tcPr>
          <w:p w14:paraId="18DF2E2E"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1559" w:type="dxa"/>
          </w:tcPr>
          <w:p w14:paraId="44FB4BA4"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7919D81"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6CC01E83" w14:textId="77777777" w:rsidTr="003272F4">
        <w:trPr>
          <w:trHeight w:val="505"/>
        </w:trPr>
        <w:tc>
          <w:tcPr>
            <w:tcW w:w="8496" w:type="dxa"/>
          </w:tcPr>
          <w:p w14:paraId="45989BB8"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полученные знания для выращивания и размножения культурных растений;</w:t>
            </w:r>
          </w:p>
        </w:tc>
        <w:tc>
          <w:tcPr>
            <w:tcW w:w="1559" w:type="dxa"/>
          </w:tcPr>
          <w:p w14:paraId="0A9AB937"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7B339A1A" w14:textId="77777777" w:rsidTr="003272F4">
        <w:trPr>
          <w:trHeight w:val="505"/>
        </w:trPr>
        <w:tc>
          <w:tcPr>
            <w:tcW w:w="8496" w:type="dxa"/>
          </w:tcPr>
          <w:p w14:paraId="215F75E3"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c>
          <w:tcPr>
            <w:tcW w:w="1559" w:type="dxa"/>
          </w:tcPr>
          <w:p w14:paraId="663A4753"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4CF2E64"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7493D627" w14:textId="77777777" w:rsidTr="003272F4">
        <w:trPr>
          <w:trHeight w:val="505"/>
        </w:trPr>
        <w:tc>
          <w:tcPr>
            <w:tcW w:w="8496" w:type="dxa"/>
          </w:tcPr>
          <w:p w14:paraId="05ABC73E" w14:textId="77777777" w:rsidR="005075B2"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59" w:type="dxa"/>
          </w:tcPr>
          <w:p w14:paraId="2A07494D"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4D95FF85" w14:textId="77777777" w:rsidTr="003272F4">
        <w:trPr>
          <w:trHeight w:val="505"/>
        </w:trPr>
        <w:tc>
          <w:tcPr>
            <w:tcW w:w="8496" w:type="dxa"/>
          </w:tcPr>
          <w:p w14:paraId="668B856F"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tc>
        <w:tc>
          <w:tcPr>
            <w:tcW w:w="1559" w:type="dxa"/>
          </w:tcPr>
          <w:p w14:paraId="118AE97D"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92C250C"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488EBBB" w14:textId="77777777" w:rsidTr="003272F4">
        <w:trPr>
          <w:trHeight w:val="505"/>
        </w:trPr>
        <w:tc>
          <w:tcPr>
            <w:tcW w:w="8496" w:type="dxa"/>
          </w:tcPr>
          <w:p w14:paraId="0E787A12" w14:textId="77777777" w:rsidR="007017E5"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bookmarkStart w:id="2" w:name="_TOC_250003"/>
            <w:bookmarkEnd w:id="2"/>
          </w:p>
        </w:tc>
        <w:tc>
          <w:tcPr>
            <w:tcW w:w="1559" w:type="dxa"/>
          </w:tcPr>
          <w:p w14:paraId="3EEFB57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D118787"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649E8F50" w14:textId="77777777" w:rsidTr="003272F4">
        <w:trPr>
          <w:trHeight w:val="505"/>
        </w:trPr>
        <w:tc>
          <w:tcPr>
            <w:tcW w:w="8496" w:type="dxa"/>
          </w:tcPr>
          <w:p w14:paraId="43C84CC9" w14:textId="77777777" w:rsidR="007017E5"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1559" w:type="dxa"/>
          </w:tcPr>
          <w:p w14:paraId="76368B91"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5951DA2"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3272F4" w14:paraId="61CD8CAF" w14:textId="77777777" w:rsidTr="003272F4">
        <w:trPr>
          <w:trHeight w:val="506"/>
        </w:trPr>
        <w:tc>
          <w:tcPr>
            <w:tcW w:w="8496" w:type="dxa"/>
            <w:tcBorders>
              <w:top w:val="single" w:sz="4" w:space="0" w:color="auto"/>
              <w:left w:val="nil"/>
              <w:bottom w:val="single" w:sz="4" w:space="0" w:color="auto"/>
              <w:right w:val="nil"/>
            </w:tcBorders>
          </w:tcPr>
          <w:p w14:paraId="31ECEA7F" w14:textId="77777777" w:rsidR="007017E5" w:rsidRPr="003272F4" w:rsidRDefault="007017E5" w:rsidP="007017E5">
            <w:pPr>
              <w:pStyle w:val="TableParagraph"/>
              <w:spacing w:before="121"/>
              <w:ind w:left="0"/>
              <w:rPr>
                <w:lang w:val="ru-RU"/>
              </w:rPr>
            </w:pPr>
          </w:p>
        </w:tc>
        <w:tc>
          <w:tcPr>
            <w:tcW w:w="1559" w:type="dxa"/>
            <w:tcBorders>
              <w:top w:val="single" w:sz="4" w:space="0" w:color="auto"/>
              <w:left w:val="nil"/>
              <w:bottom w:val="single" w:sz="4" w:space="0" w:color="auto"/>
              <w:right w:val="nil"/>
            </w:tcBorders>
          </w:tcPr>
          <w:p w14:paraId="68ECDC55" w14:textId="77777777" w:rsidR="007017E5" w:rsidRPr="003272F4" w:rsidRDefault="007017E5" w:rsidP="007017E5">
            <w:pPr>
              <w:pStyle w:val="TableParagraph"/>
              <w:spacing w:line="247" w:lineRule="exact"/>
              <w:ind w:left="108"/>
              <w:jc w:val="center"/>
              <w:rPr>
                <w:lang w:val="ru-RU"/>
              </w:rPr>
            </w:pPr>
          </w:p>
        </w:tc>
      </w:tr>
      <w:tr w:rsidR="007017E5" w:rsidRPr="002B130A" w14:paraId="2E7A20C2" w14:textId="77777777" w:rsidTr="003272F4">
        <w:trPr>
          <w:trHeight w:val="505"/>
        </w:trPr>
        <w:tc>
          <w:tcPr>
            <w:tcW w:w="8496" w:type="dxa"/>
            <w:shd w:val="clear" w:color="auto" w:fill="EAF1DD"/>
          </w:tcPr>
          <w:p w14:paraId="259AED51"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2B5AB3">
              <w:rPr>
                <w:rFonts w:ascii="Times New Roman" w:eastAsia="Times New Roman" w:hAnsi="Times New Roman" w:cs="Times New Roman"/>
                <w:b/>
                <w:lang w:val="ru-RU"/>
              </w:rPr>
              <w:t>биологии</w:t>
            </w:r>
            <w:r>
              <w:rPr>
                <w:rFonts w:ascii="Times New Roman" w:eastAsia="Times New Roman" w:hAnsi="Times New Roman" w:cs="Times New Roman"/>
                <w:b/>
                <w:lang w:val="ru-RU"/>
              </w:rPr>
              <w:t>.</w:t>
            </w:r>
          </w:p>
          <w:p w14:paraId="438F0ACD"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619E3429"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0D43F2F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proofErr w:type="spellStart"/>
            <w:r w:rsidRPr="002B130A">
              <w:rPr>
                <w:rFonts w:ascii="Times New Roman" w:eastAsia="Times New Roman" w:hAnsi="Times New Roman" w:cs="Times New Roman"/>
                <w:b/>
              </w:rPr>
              <w:t>Способ</w:t>
            </w:r>
            <w:proofErr w:type="spellEnd"/>
          </w:p>
          <w:p w14:paraId="02CDDBE9"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proofErr w:type="spellStart"/>
            <w:r w:rsidRPr="002B130A">
              <w:rPr>
                <w:rFonts w:ascii="Times New Roman" w:eastAsia="Times New Roman" w:hAnsi="Times New Roman" w:cs="Times New Roman"/>
                <w:b/>
              </w:rPr>
              <w:t>оценки</w:t>
            </w:r>
            <w:proofErr w:type="spellEnd"/>
          </w:p>
        </w:tc>
      </w:tr>
      <w:tr w:rsidR="007017E5" w:rsidRPr="002B130A" w14:paraId="4E60CA8E" w14:textId="77777777" w:rsidTr="003272F4">
        <w:trPr>
          <w:trHeight w:val="254"/>
        </w:trPr>
        <w:tc>
          <w:tcPr>
            <w:tcW w:w="8496" w:type="dxa"/>
          </w:tcPr>
          <w:p w14:paraId="1E47854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559" w:type="dxa"/>
          </w:tcPr>
          <w:p w14:paraId="38D0B442"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39A01C0C"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5EA39FD" w14:textId="77777777" w:rsidTr="003272F4">
        <w:trPr>
          <w:trHeight w:val="312"/>
        </w:trPr>
        <w:tc>
          <w:tcPr>
            <w:tcW w:w="8496" w:type="dxa"/>
            <w:tcBorders>
              <w:bottom w:val="single" w:sz="4" w:space="0" w:color="auto"/>
            </w:tcBorders>
          </w:tcPr>
          <w:p w14:paraId="72478D63"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иметь представление о строении и свойствах (целостность, зональность, ритмичность) географической оболочки;</w:t>
            </w:r>
          </w:p>
        </w:tc>
        <w:tc>
          <w:tcPr>
            <w:tcW w:w="1559" w:type="dxa"/>
          </w:tcPr>
          <w:p w14:paraId="3E080D12" w14:textId="77777777" w:rsidR="007017E5"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0BA119CE" w14:textId="77777777" w:rsidTr="00BF1927">
        <w:trPr>
          <w:trHeight w:val="332"/>
        </w:trPr>
        <w:tc>
          <w:tcPr>
            <w:tcW w:w="8496" w:type="dxa"/>
            <w:tcBorders>
              <w:top w:val="single" w:sz="4" w:space="0" w:color="auto"/>
              <w:left w:val="single" w:sz="4" w:space="0" w:color="auto"/>
              <w:bottom w:val="single" w:sz="4" w:space="0" w:color="auto"/>
              <w:right w:val="single" w:sz="4" w:space="0" w:color="auto"/>
            </w:tcBorders>
          </w:tcPr>
          <w:p w14:paraId="15BF7F92"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559" w:type="dxa"/>
            <w:tcBorders>
              <w:left w:val="single" w:sz="4" w:space="0" w:color="auto"/>
            </w:tcBorders>
          </w:tcPr>
          <w:p w14:paraId="6E8DC3A7" w14:textId="77777777" w:rsidR="007017E5"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97BFAC" w14:textId="77777777" w:rsidR="00F438EF"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77ACD29" w14:textId="77777777" w:rsidTr="003272F4">
        <w:trPr>
          <w:trHeight w:val="253"/>
        </w:trPr>
        <w:tc>
          <w:tcPr>
            <w:tcW w:w="8496" w:type="dxa"/>
            <w:tcBorders>
              <w:top w:val="single" w:sz="4" w:space="0" w:color="auto"/>
            </w:tcBorders>
          </w:tcPr>
          <w:p w14:paraId="3E67B20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559" w:type="dxa"/>
          </w:tcPr>
          <w:p w14:paraId="2B25873E"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9C2210D"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7017E5" w:rsidRPr="002B130A" w14:paraId="5AD42EF9" w14:textId="77777777" w:rsidTr="0078171E">
        <w:trPr>
          <w:trHeight w:val="371"/>
        </w:trPr>
        <w:tc>
          <w:tcPr>
            <w:tcW w:w="8496" w:type="dxa"/>
          </w:tcPr>
          <w:p w14:paraId="0D1D64C8"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559" w:type="dxa"/>
          </w:tcPr>
          <w:p w14:paraId="3BAFF9B0" w14:textId="77777777" w:rsidR="007017E5"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90AB525" w14:textId="77777777" w:rsidR="00F438EF" w:rsidRPr="002D2472"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0D01E48" w14:textId="77777777" w:rsidTr="0078171E">
        <w:trPr>
          <w:trHeight w:val="371"/>
        </w:trPr>
        <w:tc>
          <w:tcPr>
            <w:tcW w:w="8496" w:type="dxa"/>
          </w:tcPr>
          <w:p w14:paraId="191ADAD4"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559" w:type="dxa"/>
          </w:tcPr>
          <w:p w14:paraId="3649BEB9"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6269287"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7441E464" w14:textId="77777777" w:rsidTr="0078171E">
        <w:trPr>
          <w:trHeight w:val="371"/>
        </w:trPr>
        <w:tc>
          <w:tcPr>
            <w:tcW w:w="8496" w:type="dxa"/>
          </w:tcPr>
          <w:p w14:paraId="5B2696CF"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559" w:type="dxa"/>
          </w:tcPr>
          <w:p w14:paraId="72745731"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D537673" w14:textId="77777777" w:rsidTr="0078171E">
        <w:trPr>
          <w:trHeight w:val="371"/>
        </w:trPr>
        <w:tc>
          <w:tcPr>
            <w:tcW w:w="8496" w:type="dxa"/>
          </w:tcPr>
          <w:p w14:paraId="1EE3B84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559" w:type="dxa"/>
          </w:tcPr>
          <w:p w14:paraId="21206D0F"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4048AF3"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0954026" w14:textId="77777777" w:rsidTr="0078171E">
        <w:trPr>
          <w:trHeight w:val="371"/>
        </w:trPr>
        <w:tc>
          <w:tcPr>
            <w:tcW w:w="8496" w:type="dxa"/>
          </w:tcPr>
          <w:p w14:paraId="35F40274"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559" w:type="dxa"/>
          </w:tcPr>
          <w:p w14:paraId="6D0EEC89"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8657E0F" w14:textId="77777777" w:rsidTr="0078171E">
        <w:trPr>
          <w:trHeight w:val="371"/>
        </w:trPr>
        <w:tc>
          <w:tcPr>
            <w:tcW w:w="8496" w:type="dxa"/>
          </w:tcPr>
          <w:p w14:paraId="28CADFB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559" w:type="dxa"/>
          </w:tcPr>
          <w:p w14:paraId="09F5A808"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303BFCFF"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7EF67A9" w14:textId="77777777" w:rsidTr="003272F4">
        <w:trPr>
          <w:trHeight w:val="505"/>
        </w:trPr>
        <w:tc>
          <w:tcPr>
            <w:tcW w:w="8496" w:type="dxa"/>
          </w:tcPr>
          <w:p w14:paraId="38A1BA80"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классифицировать воздушные массы Земли, типы климата по заданным показателям;</w:t>
            </w:r>
          </w:p>
        </w:tc>
        <w:tc>
          <w:tcPr>
            <w:tcW w:w="1559" w:type="dxa"/>
          </w:tcPr>
          <w:p w14:paraId="2F7C8B0E" w14:textId="77777777" w:rsidR="007017E5" w:rsidRPr="002D247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D5BB173" w14:textId="77777777" w:rsidTr="003272F4">
        <w:trPr>
          <w:trHeight w:val="505"/>
        </w:trPr>
        <w:tc>
          <w:tcPr>
            <w:tcW w:w="8496" w:type="dxa"/>
          </w:tcPr>
          <w:p w14:paraId="1668947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559" w:type="dxa"/>
          </w:tcPr>
          <w:p w14:paraId="45154DEF" w14:textId="77777777" w:rsidR="007017E5"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34D91E62" w14:textId="77777777" w:rsidTr="003272F4">
        <w:trPr>
          <w:trHeight w:val="505"/>
        </w:trPr>
        <w:tc>
          <w:tcPr>
            <w:tcW w:w="8496" w:type="dxa"/>
          </w:tcPr>
          <w:p w14:paraId="21B36AA3"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559" w:type="dxa"/>
          </w:tcPr>
          <w:p w14:paraId="7B0EAB3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CCBE33A" w14:textId="77777777" w:rsidR="00F438EF"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3A80C418" w14:textId="77777777" w:rsidTr="00925DE6">
        <w:trPr>
          <w:trHeight w:val="314"/>
        </w:trPr>
        <w:tc>
          <w:tcPr>
            <w:tcW w:w="8496" w:type="dxa"/>
          </w:tcPr>
          <w:p w14:paraId="086F6840"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описывать климат территории по </w:t>
            </w:r>
            <w:proofErr w:type="spellStart"/>
            <w:r w:rsidRPr="00925DE6">
              <w:rPr>
                <w:rFonts w:ascii="Times New Roman" w:hAnsi="Times New Roman" w:cs="Times New Roman"/>
                <w:sz w:val="24"/>
                <w:szCs w:val="24"/>
                <w:lang w:val="ru-RU"/>
              </w:rPr>
              <w:t>климатограмме</w:t>
            </w:r>
            <w:proofErr w:type="spellEnd"/>
            <w:r w:rsidRPr="00925DE6">
              <w:rPr>
                <w:rFonts w:ascii="Times New Roman" w:hAnsi="Times New Roman" w:cs="Times New Roman"/>
                <w:sz w:val="24"/>
                <w:szCs w:val="24"/>
                <w:lang w:val="ru-RU"/>
              </w:rPr>
              <w:t>;</w:t>
            </w:r>
          </w:p>
        </w:tc>
        <w:tc>
          <w:tcPr>
            <w:tcW w:w="1559" w:type="dxa"/>
          </w:tcPr>
          <w:p w14:paraId="34FF202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опрос</w:t>
            </w:r>
          </w:p>
        </w:tc>
      </w:tr>
      <w:tr w:rsidR="007017E5" w:rsidRPr="002B130A" w14:paraId="53308B53" w14:textId="77777777" w:rsidTr="003272F4">
        <w:trPr>
          <w:trHeight w:val="505"/>
        </w:trPr>
        <w:tc>
          <w:tcPr>
            <w:tcW w:w="8496" w:type="dxa"/>
          </w:tcPr>
          <w:p w14:paraId="78EF9D5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559" w:type="dxa"/>
          </w:tcPr>
          <w:p w14:paraId="1B73FD8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BD205AD" w14:textId="77777777" w:rsidR="00F438EF" w:rsidRPr="00B47B07"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тестирование</w:t>
            </w:r>
          </w:p>
        </w:tc>
      </w:tr>
      <w:tr w:rsidR="007017E5" w:rsidRPr="002B130A" w14:paraId="205D2581" w14:textId="77777777" w:rsidTr="003272F4">
        <w:trPr>
          <w:trHeight w:val="505"/>
        </w:trPr>
        <w:tc>
          <w:tcPr>
            <w:tcW w:w="8496" w:type="dxa"/>
          </w:tcPr>
          <w:p w14:paraId="085DC1F4"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559" w:type="dxa"/>
          </w:tcPr>
          <w:p w14:paraId="0FE6561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2820096" w14:textId="77777777" w:rsidR="00F438EF"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2A17A88" w14:textId="77777777" w:rsidTr="00925DE6">
        <w:trPr>
          <w:trHeight w:val="316"/>
        </w:trPr>
        <w:tc>
          <w:tcPr>
            <w:tcW w:w="8496" w:type="dxa"/>
          </w:tcPr>
          <w:p w14:paraId="30748361"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559" w:type="dxa"/>
          </w:tcPr>
          <w:p w14:paraId="00E0FEF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39AD0039" w14:textId="77777777" w:rsidTr="003272F4">
        <w:trPr>
          <w:trHeight w:val="505"/>
        </w:trPr>
        <w:tc>
          <w:tcPr>
            <w:tcW w:w="8496" w:type="dxa"/>
          </w:tcPr>
          <w:p w14:paraId="17E68D7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559" w:type="dxa"/>
          </w:tcPr>
          <w:p w14:paraId="02CE26A3"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Письменная работа</w:t>
            </w:r>
          </w:p>
        </w:tc>
      </w:tr>
      <w:tr w:rsidR="007017E5" w:rsidRPr="002B130A" w14:paraId="201EF4CE" w14:textId="77777777" w:rsidTr="003272F4">
        <w:trPr>
          <w:trHeight w:val="505"/>
        </w:trPr>
        <w:tc>
          <w:tcPr>
            <w:tcW w:w="8496" w:type="dxa"/>
          </w:tcPr>
          <w:p w14:paraId="3CEE6FB7"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559" w:type="dxa"/>
          </w:tcPr>
          <w:p w14:paraId="2240844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133EAD36" w14:textId="77777777" w:rsidTr="003272F4">
        <w:trPr>
          <w:trHeight w:val="505"/>
        </w:trPr>
        <w:tc>
          <w:tcPr>
            <w:tcW w:w="8496" w:type="dxa"/>
          </w:tcPr>
          <w:p w14:paraId="5EA23CFB"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559" w:type="dxa"/>
          </w:tcPr>
          <w:p w14:paraId="110A413A" w14:textId="77777777" w:rsidR="00F438EF"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p w14:paraId="517511F4" w14:textId="77777777" w:rsidR="00F438EF" w:rsidRPr="009C1B62"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79223CD" w14:textId="77777777" w:rsidTr="003272F4">
        <w:trPr>
          <w:trHeight w:val="505"/>
        </w:trPr>
        <w:tc>
          <w:tcPr>
            <w:tcW w:w="8496" w:type="dxa"/>
          </w:tcPr>
          <w:p w14:paraId="6687B5D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559" w:type="dxa"/>
          </w:tcPr>
          <w:p w14:paraId="7F583FBD"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2BF27D7E" w14:textId="77777777" w:rsidTr="00925DE6">
        <w:trPr>
          <w:trHeight w:val="369"/>
        </w:trPr>
        <w:tc>
          <w:tcPr>
            <w:tcW w:w="8496" w:type="dxa"/>
          </w:tcPr>
          <w:p w14:paraId="3C74704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559" w:type="dxa"/>
          </w:tcPr>
          <w:p w14:paraId="5A04108F"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8FC23B3"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DBC449" w14:textId="77777777" w:rsidTr="003272F4">
        <w:trPr>
          <w:trHeight w:val="505"/>
        </w:trPr>
        <w:tc>
          <w:tcPr>
            <w:tcW w:w="8496" w:type="dxa"/>
          </w:tcPr>
          <w:p w14:paraId="10C52118"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559" w:type="dxa"/>
          </w:tcPr>
          <w:p w14:paraId="759352C8"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7C3EB187" w14:textId="77777777" w:rsidTr="003272F4">
        <w:trPr>
          <w:trHeight w:val="505"/>
        </w:trPr>
        <w:tc>
          <w:tcPr>
            <w:tcW w:w="8496" w:type="dxa"/>
          </w:tcPr>
          <w:p w14:paraId="1D05E14A"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559" w:type="dxa"/>
          </w:tcPr>
          <w:p w14:paraId="05A09347"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263E987B" w14:textId="77777777" w:rsidTr="003272F4">
        <w:trPr>
          <w:trHeight w:val="505"/>
        </w:trPr>
        <w:tc>
          <w:tcPr>
            <w:tcW w:w="8496" w:type="dxa"/>
          </w:tcPr>
          <w:p w14:paraId="0C2D84B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559" w:type="dxa"/>
          </w:tcPr>
          <w:p w14:paraId="494990A3"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29D12B9" w14:textId="77777777" w:rsidTr="003272F4">
        <w:trPr>
          <w:trHeight w:val="505"/>
        </w:trPr>
        <w:tc>
          <w:tcPr>
            <w:tcW w:w="8496" w:type="dxa"/>
          </w:tcPr>
          <w:p w14:paraId="4A6C634D"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559" w:type="dxa"/>
          </w:tcPr>
          <w:p w14:paraId="3B2A58CA"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Тестирование </w:t>
            </w:r>
          </w:p>
        </w:tc>
      </w:tr>
      <w:tr w:rsidR="007017E5" w:rsidRPr="002B130A" w14:paraId="077B6B8D" w14:textId="77777777" w:rsidTr="003272F4">
        <w:trPr>
          <w:trHeight w:val="505"/>
        </w:trPr>
        <w:tc>
          <w:tcPr>
            <w:tcW w:w="8496" w:type="dxa"/>
          </w:tcPr>
          <w:p w14:paraId="3EE43F24"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559" w:type="dxa"/>
          </w:tcPr>
          <w:p w14:paraId="55570C30"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10D124B3" w14:textId="77777777" w:rsidTr="003272F4">
        <w:trPr>
          <w:trHeight w:val="505"/>
        </w:trPr>
        <w:tc>
          <w:tcPr>
            <w:tcW w:w="8496" w:type="dxa"/>
          </w:tcPr>
          <w:p w14:paraId="24D9B918"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основные виды хозяйственной деятельности людей на различных территориях;</w:t>
            </w:r>
          </w:p>
        </w:tc>
        <w:tc>
          <w:tcPr>
            <w:tcW w:w="1559" w:type="dxa"/>
          </w:tcPr>
          <w:p w14:paraId="4F9EA263"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3C8938C"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28CA8E" w14:textId="77777777" w:rsidTr="003272F4">
        <w:trPr>
          <w:trHeight w:val="505"/>
        </w:trPr>
        <w:tc>
          <w:tcPr>
            <w:tcW w:w="8496" w:type="dxa"/>
          </w:tcPr>
          <w:p w14:paraId="42799B6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559" w:type="dxa"/>
          </w:tcPr>
          <w:p w14:paraId="4E4B96FC"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4EC0FD9"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 </w:t>
            </w:r>
          </w:p>
        </w:tc>
      </w:tr>
      <w:tr w:rsidR="007017E5" w:rsidRPr="002B130A" w14:paraId="42D3C411" w14:textId="77777777" w:rsidTr="003272F4">
        <w:trPr>
          <w:trHeight w:val="505"/>
        </w:trPr>
        <w:tc>
          <w:tcPr>
            <w:tcW w:w="8496" w:type="dxa"/>
          </w:tcPr>
          <w:p w14:paraId="4AEF7171"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559" w:type="dxa"/>
          </w:tcPr>
          <w:p w14:paraId="5EDFDD4E"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D39F0B2"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82C48D2" w14:textId="77777777" w:rsidTr="003272F4">
        <w:trPr>
          <w:trHeight w:val="505"/>
        </w:trPr>
        <w:tc>
          <w:tcPr>
            <w:tcW w:w="8496" w:type="dxa"/>
          </w:tcPr>
          <w:p w14:paraId="51158D20"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559" w:type="dxa"/>
          </w:tcPr>
          <w:p w14:paraId="42D3F35F"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597986CC" w14:textId="77777777" w:rsidTr="003272F4">
        <w:trPr>
          <w:trHeight w:val="505"/>
        </w:trPr>
        <w:tc>
          <w:tcPr>
            <w:tcW w:w="8496" w:type="dxa"/>
          </w:tcPr>
          <w:p w14:paraId="35F27ACE"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559" w:type="dxa"/>
          </w:tcPr>
          <w:p w14:paraId="325DF47F"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069B86DD" w14:textId="77777777" w:rsidTr="003272F4">
        <w:trPr>
          <w:trHeight w:val="505"/>
        </w:trPr>
        <w:tc>
          <w:tcPr>
            <w:tcW w:w="8496" w:type="dxa"/>
          </w:tcPr>
          <w:p w14:paraId="26353812"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559" w:type="dxa"/>
          </w:tcPr>
          <w:p w14:paraId="62B4DCF5"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8D9BB6"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925DE6" w:rsidRPr="002B130A" w14:paraId="71ECBF11" w14:textId="77777777" w:rsidTr="003272F4">
        <w:trPr>
          <w:trHeight w:val="505"/>
        </w:trPr>
        <w:tc>
          <w:tcPr>
            <w:tcW w:w="8496" w:type="dxa"/>
          </w:tcPr>
          <w:p w14:paraId="1791756C"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559" w:type="dxa"/>
          </w:tcPr>
          <w:p w14:paraId="42527F5C"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788330E7" w14:textId="77777777" w:rsidTr="003272F4">
        <w:trPr>
          <w:trHeight w:val="505"/>
        </w:trPr>
        <w:tc>
          <w:tcPr>
            <w:tcW w:w="8496" w:type="dxa"/>
          </w:tcPr>
          <w:p w14:paraId="226AD66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559" w:type="dxa"/>
          </w:tcPr>
          <w:p w14:paraId="77B0F91F"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B521F2F"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11952B3F" w14:textId="77777777" w:rsidTr="003272F4">
        <w:trPr>
          <w:trHeight w:val="505"/>
        </w:trPr>
        <w:tc>
          <w:tcPr>
            <w:tcW w:w="8496" w:type="dxa"/>
          </w:tcPr>
          <w:p w14:paraId="5BF7FE29"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559" w:type="dxa"/>
          </w:tcPr>
          <w:p w14:paraId="53DE48A1"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65293E2F" w14:textId="77777777" w:rsidTr="003272F4">
        <w:trPr>
          <w:trHeight w:val="505"/>
        </w:trPr>
        <w:tc>
          <w:tcPr>
            <w:tcW w:w="8496" w:type="dxa"/>
          </w:tcPr>
          <w:p w14:paraId="22A8D2CD"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распознавать проявления глобальных проблем человечества (экологическая, сырьевая, энергетическая, преодоления отсталости стран, продовольственная) на </w:t>
            </w:r>
            <w:r w:rsidRPr="00925DE6">
              <w:rPr>
                <w:rFonts w:ascii="Times New Roman" w:hAnsi="Times New Roman" w:cs="Times New Roman"/>
                <w:sz w:val="24"/>
                <w:szCs w:val="24"/>
                <w:lang w:val="ru-RU"/>
              </w:rPr>
              <w:lastRenderedPageBreak/>
              <w:t>локальном и региональном уровнях и приводить примеры международного сотрудничества по их преодолению.</w:t>
            </w:r>
          </w:p>
        </w:tc>
        <w:tc>
          <w:tcPr>
            <w:tcW w:w="1559" w:type="dxa"/>
          </w:tcPr>
          <w:p w14:paraId="41ABBDD1"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Устный опрос</w:t>
            </w:r>
          </w:p>
          <w:p w14:paraId="749DCF5E"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bl>
    <w:p w14:paraId="7A4386C9"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9C1B62" w:rsidRPr="003272F4" w14:paraId="4E41814B" w14:textId="77777777" w:rsidTr="009C1B62">
        <w:trPr>
          <w:trHeight w:val="505"/>
        </w:trPr>
        <w:tc>
          <w:tcPr>
            <w:tcW w:w="8506" w:type="dxa"/>
            <w:shd w:val="clear" w:color="auto" w:fill="EAF1DD"/>
          </w:tcPr>
          <w:p w14:paraId="0B96B493"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2F9A2014"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46CD6D57" w14:textId="77777777" w:rsidR="009C1B62" w:rsidRPr="003272F4" w:rsidRDefault="009C1B62"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51E886C9" w14:textId="77777777" w:rsidR="009C1B62" w:rsidRPr="003272F4" w:rsidRDefault="009C1B62"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087A13D" w14:textId="77777777" w:rsidR="009C1B62" w:rsidRPr="003272F4" w:rsidRDefault="009C1B62"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7B96F3A1" w14:textId="77777777" w:rsidTr="009C1B62">
        <w:trPr>
          <w:trHeight w:val="254"/>
        </w:trPr>
        <w:tc>
          <w:tcPr>
            <w:tcW w:w="8506" w:type="dxa"/>
          </w:tcPr>
          <w:p w14:paraId="4209F5C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c>
          <w:tcPr>
            <w:tcW w:w="1564" w:type="dxa"/>
          </w:tcPr>
          <w:p w14:paraId="1327DEB1" w14:textId="77777777" w:rsidR="009C1B62" w:rsidRPr="003272F4" w:rsidRDefault="001C3E5A"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09AF6BD7" w14:textId="77777777" w:rsidTr="009C1B62">
        <w:trPr>
          <w:trHeight w:val="312"/>
        </w:trPr>
        <w:tc>
          <w:tcPr>
            <w:tcW w:w="8506" w:type="dxa"/>
            <w:tcBorders>
              <w:bottom w:val="single" w:sz="4" w:space="0" w:color="auto"/>
            </w:tcBorders>
          </w:tcPr>
          <w:p w14:paraId="690D64B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приводить примеры вклада российских (в том числе Н.И.</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Вавилов, И.В.</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Мичурин) и зарубежных (в том числе К.</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Линней, Л.</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Пастер) учёных в развитие наук о растениях, грибах, лишайниках, бактериях;</w:t>
            </w:r>
          </w:p>
        </w:tc>
        <w:tc>
          <w:tcPr>
            <w:tcW w:w="1564" w:type="dxa"/>
          </w:tcPr>
          <w:p w14:paraId="41DCC839"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F9F817"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70B17C0" w14:textId="77777777" w:rsidTr="009C1B62">
        <w:trPr>
          <w:trHeight w:val="506"/>
        </w:trPr>
        <w:tc>
          <w:tcPr>
            <w:tcW w:w="8506" w:type="dxa"/>
            <w:tcBorders>
              <w:top w:val="single" w:sz="4" w:space="0" w:color="auto"/>
              <w:left w:val="single" w:sz="4" w:space="0" w:color="auto"/>
              <w:bottom w:val="single" w:sz="4" w:space="0" w:color="auto"/>
              <w:right w:val="single" w:sz="4" w:space="0" w:color="auto"/>
            </w:tcBorders>
          </w:tcPr>
          <w:p w14:paraId="29C8D6A5"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c>
          <w:tcPr>
            <w:tcW w:w="1564" w:type="dxa"/>
            <w:tcBorders>
              <w:left w:val="single" w:sz="4" w:space="0" w:color="auto"/>
            </w:tcBorders>
          </w:tcPr>
          <w:p w14:paraId="18DF52FB"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A7F3542" w14:textId="77777777" w:rsidR="001C3E5A"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p w14:paraId="0D2B0929"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p>
        </w:tc>
      </w:tr>
      <w:tr w:rsidR="009C1B62" w:rsidRPr="003272F4" w14:paraId="6B796994" w14:textId="77777777" w:rsidTr="00346A66">
        <w:trPr>
          <w:trHeight w:val="346"/>
        </w:trPr>
        <w:tc>
          <w:tcPr>
            <w:tcW w:w="8506" w:type="dxa"/>
          </w:tcPr>
          <w:p w14:paraId="0F9B00E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c>
          <w:tcPr>
            <w:tcW w:w="1564" w:type="dxa"/>
          </w:tcPr>
          <w:p w14:paraId="487DB9AA" w14:textId="77777777" w:rsidR="009C1B62"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A488740" w14:textId="77777777" w:rsidR="001C3E5A" w:rsidRPr="00E0762B"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4D51DD7" w14:textId="77777777" w:rsidTr="009C1B62">
        <w:trPr>
          <w:trHeight w:val="505"/>
        </w:trPr>
        <w:tc>
          <w:tcPr>
            <w:tcW w:w="8506" w:type="dxa"/>
          </w:tcPr>
          <w:p w14:paraId="2BD44FF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признаки классов покрытосеменных или цветковых, семейств двудольных и однодольных растений;</w:t>
            </w:r>
          </w:p>
        </w:tc>
        <w:tc>
          <w:tcPr>
            <w:tcW w:w="1564" w:type="dxa"/>
          </w:tcPr>
          <w:p w14:paraId="0B0CCB04" w14:textId="77777777" w:rsidR="009C1B62"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3EF8DF45" w14:textId="77777777" w:rsidTr="00CF1231">
        <w:trPr>
          <w:trHeight w:val="398"/>
        </w:trPr>
        <w:tc>
          <w:tcPr>
            <w:tcW w:w="8506" w:type="dxa"/>
          </w:tcPr>
          <w:p w14:paraId="7EE67C3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c>
          <w:tcPr>
            <w:tcW w:w="1564" w:type="dxa"/>
          </w:tcPr>
          <w:p w14:paraId="6B387C9B"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1147B5" w14:textId="77777777" w:rsidR="001C3E5A"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22BF2B70" w14:textId="77777777" w:rsidTr="009C1B62">
        <w:trPr>
          <w:trHeight w:val="506"/>
        </w:trPr>
        <w:tc>
          <w:tcPr>
            <w:tcW w:w="8506" w:type="dxa"/>
          </w:tcPr>
          <w:p w14:paraId="6C9A1EEC"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6FA14129"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84DC4CC" w14:textId="77777777" w:rsidR="001C3E5A"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7A83862B"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9C1B62" w:rsidRPr="003272F4" w14:paraId="1A063590" w14:textId="77777777" w:rsidTr="009C1B62">
        <w:trPr>
          <w:trHeight w:val="506"/>
        </w:trPr>
        <w:tc>
          <w:tcPr>
            <w:tcW w:w="8506" w:type="dxa"/>
          </w:tcPr>
          <w:p w14:paraId="1AF23F6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выделять существенные признаки строения и жизнедеятельности растений, бактерий, грибов, лишайников;</w:t>
            </w:r>
          </w:p>
        </w:tc>
        <w:tc>
          <w:tcPr>
            <w:tcW w:w="1564" w:type="dxa"/>
          </w:tcPr>
          <w:p w14:paraId="5A782D56"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F7015EE"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B971A41" w14:textId="77777777" w:rsidTr="009C1B62">
        <w:trPr>
          <w:trHeight w:val="506"/>
        </w:trPr>
        <w:tc>
          <w:tcPr>
            <w:tcW w:w="8506" w:type="dxa"/>
          </w:tcPr>
          <w:p w14:paraId="7B41909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проводить описание и сравнивать между собой растения, грибы, лишайники, бактерии по заданному плану, проводить выводы на основе сравнения;</w:t>
            </w:r>
          </w:p>
        </w:tc>
        <w:tc>
          <w:tcPr>
            <w:tcW w:w="1564" w:type="dxa"/>
          </w:tcPr>
          <w:p w14:paraId="1D54719B"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CEBBEC3" w14:textId="77777777" w:rsidTr="009C1B62">
        <w:trPr>
          <w:trHeight w:val="506"/>
        </w:trPr>
        <w:tc>
          <w:tcPr>
            <w:tcW w:w="8506" w:type="dxa"/>
          </w:tcPr>
          <w:p w14:paraId="7ED70C5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описывать усложнение организации растений в ходе эволюции растительного мира на Земле;</w:t>
            </w:r>
          </w:p>
        </w:tc>
        <w:tc>
          <w:tcPr>
            <w:tcW w:w="1564" w:type="dxa"/>
          </w:tcPr>
          <w:p w14:paraId="1B0293C5"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68F521D" w14:textId="77777777" w:rsidTr="009C1B62">
        <w:trPr>
          <w:trHeight w:val="506"/>
        </w:trPr>
        <w:tc>
          <w:tcPr>
            <w:tcW w:w="8506" w:type="dxa"/>
          </w:tcPr>
          <w:p w14:paraId="0B0222A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черты приспособленности растений к среде обитания, значение экологических факторов для растений;</w:t>
            </w:r>
          </w:p>
        </w:tc>
        <w:tc>
          <w:tcPr>
            <w:tcW w:w="1564" w:type="dxa"/>
          </w:tcPr>
          <w:p w14:paraId="6BF7EBAE"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11966F4"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5DB462F" w14:textId="77777777" w:rsidTr="009C1B62">
        <w:trPr>
          <w:trHeight w:val="506"/>
        </w:trPr>
        <w:tc>
          <w:tcPr>
            <w:tcW w:w="8506" w:type="dxa"/>
          </w:tcPr>
          <w:p w14:paraId="234E1A9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 xml:space="preserve">характеризовать растительные сообщества, сезонные и поступательные изменения растительных сообществ, растительность (растительный покров) </w:t>
            </w:r>
            <w:r w:rsidRPr="001F62AC">
              <w:rPr>
                <w:rFonts w:ascii="Times New Roman" w:hAnsi="Times New Roman" w:cs="Times New Roman"/>
                <w:sz w:val="24"/>
                <w:szCs w:val="24"/>
                <w:lang w:val="ru-RU"/>
              </w:rPr>
              <w:lastRenderedPageBreak/>
              <w:t>природных зон Земли;</w:t>
            </w:r>
          </w:p>
        </w:tc>
        <w:tc>
          <w:tcPr>
            <w:tcW w:w="1564" w:type="dxa"/>
          </w:tcPr>
          <w:p w14:paraId="065E2C6F"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tc>
      </w:tr>
      <w:tr w:rsidR="009C1B62" w:rsidRPr="003272F4" w14:paraId="5B092BF1" w14:textId="77777777" w:rsidTr="009C1B62">
        <w:trPr>
          <w:trHeight w:val="339"/>
        </w:trPr>
        <w:tc>
          <w:tcPr>
            <w:tcW w:w="8506" w:type="dxa"/>
          </w:tcPr>
          <w:p w14:paraId="28206B3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lastRenderedPageBreak/>
              <w:t>приводить примеры культурных растений и их значение в жизни человека, понимать причины и знать меры охраны растительного мира Земли;</w:t>
            </w:r>
          </w:p>
        </w:tc>
        <w:tc>
          <w:tcPr>
            <w:tcW w:w="1564" w:type="dxa"/>
          </w:tcPr>
          <w:p w14:paraId="7EBD02C6" w14:textId="77777777" w:rsidR="009C1B62" w:rsidRPr="003272F4"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4206D2D" w14:textId="77777777" w:rsidR="009C1B62" w:rsidRPr="00E0762B" w:rsidRDefault="009C1B62" w:rsidP="001C3E5A">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13A4E30F" w14:textId="77777777" w:rsidTr="009C1B62">
        <w:trPr>
          <w:trHeight w:val="339"/>
        </w:trPr>
        <w:tc>
          <w:tcPr>
            <w:tcW w:w="8506" w:type="dxa"/>
          </w:tcPr>
          <w:p w14:paraId="09E7992A"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c>
          <w:tcPr>
            <w:tcW w:w="1564" w:type="dxa"/>
          </w:tcPr>
          <w:p w14:paraId="14EBA738" w14:textId="77777777" w:rsidR="009C1B62"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F7AC358" w14:textId="77777777" w:rsidR="001C3E5A"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995BDB9" w14:textId="77777777" w:rsidTr="009C1B62">
        <w:trPr>
          <w:trHeight w:val="315"/>
        </w:trPr>
        <w:tc>
          <w:tcPr>
            <w:tcW w:w="8506" w:type="dxa"/>
          </w:tcPr>
          <w:p w14:paraId="37A772F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tc>
        <w:tc>
          <w:tcPr>
            <w:tcW w:w="1564" w:type="dxa"/>
          </w:tcPr>
          <w:p w14:paraId="2DF34B1F"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398EB118" w14:textId="77777777" w:rsidTr="009C1B62">
        <w:trPr>
          <w:trHeight w:val="339"/>
        </w:trPr>
        <w:tc>
          <w:tcPr>
            <w:tcW w:w="8506" w:type="dxa"/>
          </w:tcPr>
          <w:p w14:paraId="309C5DC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c>
          <w:tcPr>
            <w:tcW w:w="1564" w:type="dxa"/>
          </w:tcPr>
          <w:p w14:paraId="79C5EFD5"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7BE0BB33" w14:textId="77777777" w:rsidTr="009C1B62">
        <w:trPr>
          <w:trHeight w:val="339"/>
        </w:trPr>
        <w:tc>
          <w:tcPr>
            <w:tcW w:w="8506" w:type="dxa"/>
          </w:tcPr>
          <w:p w14:paraId="322CC32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7A479C69"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84861E8"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ECD28B0" w14:textId="77777777" w:rsidTr="009C1B62">
        <w:trPr>
          <w:trHeight w:val="339"/>
        </w:trPr>
        <w:tc>
          <w:tcPr>
            <w:tcW w:w="8506" w:type="dxa"/>
          </w:tcPr>
          <w:p w14:paraId="777A7D0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w:t>
            </w:r>
            <w:r>
              <w:rPr>
                <w:rFonts w:ascii="Times New Roman" w:hAnsi="Times New Roman" w:cs="Times New Roman"/>
                <w:sz w:val="24"/>
                <w:szCs w:val="24"/>
                <w:lang w:val="ru-RU"/>
              </w:rPr>
              <w:t xml:space="preserve"> </w:t>
            </w:r>
            <w:r w:rsidRPr="001F62AC">
              <w:rPr>
                <w:rFonts w:ascii="Times New Roman" w:hAnsi="Times New Roman" w:cs="Times New Roman"/>
                <w:sz w:val="24"/>
                <w:szCs w:val="24"/>
                <w:lang w:val="ru-RU"/>
              </w:rPr>
              <w:t>источников (2–3), преобразовывать информацию из одной знаковой системы в другую;</w:t>
            </w:r>
          </w:p>
        </w:tc>
        <w:tc>
          <w:tcPr>
            <w:tcW w:w="1564" w:type="dxa"/>
          </w:tcPr>
          <w:p w14:paraId="311B45C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E5144E6"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28BF819" w14:textId="77777777" w:rsidTr="009C1B62">
        <w:trPr>
          <w:trHeight w:val="339"/>
        </w:trPr>
        <w:tc>
          <w:tcPr>
            <w:tcW w:w="8506" w:type="dxa"/>
          </w:tcPr>
          <w:p w14:paraId="6F9EA89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1564" w:type="dxa"/>
          </w:tcPr>
          <w:p w14:paraId="34B6EC6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898A201"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0EB9BAF7"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CC6C59" w:rsidRPr="003272F4" w14:paraId="632DA3FD" w14:textId="77777777" w:rsidTr="001C3E5A">
        <w:trPr>
          <w:trHeight w:val="505"/>
        </w:trPr>
        <w:tc>
          <w:tcPr>
            <w:tcW w:w="8506" w:type="dxa"/>
            <w:shd w:val="clear" w:color="auto" w:fill="EAF1DD"/>
          </w:tcPr>
          <w:p w14:paraId="06464E1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522E1F8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4E7C0B61" w14:textId="77777777" w:rsidR="00CC6C59" w:rsidRPr="003272F4" w:rsidRDefault="00CC6C59"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07CD6ED2" w14:textId="77777777" w:rsidR="00CC6C59" w:rsidRPr="003272F4" w:rsidRDefault="00CC6C59"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F2114F3" w14:textId="77777777" w:rsidR="00CC6C59" w:rsidRPr="003272F4" w:rsidRDefault="00CC6C59"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2A4D4982" w14:textId="77777777" w:rsidTr="001C3E5A">
        <w:trPr>
          <w:trHeight w:val="254"/>
        </w:trPr>
        <w:tc>
          <w:tcPr>
            <w:tcW w:w="8506" w:type="dxa"/>
          </w:tcPr>
          <w:p w14:paraId="68F9088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c>
          <w:tcPr>
            <w:tcW w:w="1564" w:type="dxa"/>
          </w:tcPr>
          <w:p w14:paraId="34C951A0" w14:textId="77777777" w:rsidR="00CC6C59" w:rsidRPr="003272F4" w:rsidRDefault="00467756"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748C815C" w14:textId="77777777" w:rsidTr="001C3E5A">
        <w:trPr>
          <w:trHeight w:val="312"/>
        </w:trPr>
        <w:tc>
          <w:tcPr>
            <w:tcW w:w="8506" w:type="dxa"/>
            <w:tcBorders>
              <w:bottom w:val="single" w:sz="4" w:space="0" w:color="auto"/>
            </w:tcBorders>
          </w:tcPr>
          <w:p w14:paraId="7209C6A8"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c>
          <w:tcPr>
            <w:tcW w:w="1564" w:type="dxa"/>
          </w:tcPr>
          <w:p w14:paraId="7C171157" w14:textId="77777777" w:rsidR="00CC6C59"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C012F9E" w14:textId="77777777" w:rsidR="00467756"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2AC0A337" w14:textId="77777777" w:rsidTr="001C3E5A">
        <w:trPr>
          <w:trHeight w:val="506"/>
        </w:trPr>
        <w:tc>
          <w:tcPr>
            <w:tcW w:w="8506" w:type="dxa"/>
            <w:tcBorders>
              <w:top w:val="single" w:sz="4" w:space="0" w:color="auto"/>
              <w:left w:val="single" w:sz="4" w:space="0" w:color="auto"/>
              <w:bottom w:val="single" w:sz="4" w:space="0" w:color="auto"/>
              <w:right w:val="single" w:sz="4" w:space="0" w:color="auto"/>
            </w:tcBorders>
          </w:tcPr>
          <w:p w14:paraId="4D4B92C5"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приводить примеры вклада российских (в том числе 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 Сеченов, И.П.</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Павлов, И.И.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Мечников, А.А.</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Ухтомский, П.К.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Анохин) и зарубежных (в том числе У.</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Гарвей, 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Бернар, Л.</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Пастер, Ч.</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Дарвин) учёных в развитие представлений о происхождении, строении, жизнедеятельности, поведении, экологии человека;</w:t>
            </w:r>
          </w:p>
        </w:tc>
        <w:tc>
          <w:tcPr>
            <w:tcW w:w="1564" w:type="dxa"/>
            <w:tcBorders>
              <w:left w:val="single" w:sz="4" w:space="0" w:color="auto"/>
            </w:tcBorders>
          </w:tcPr>
          <w:p w14:paraId="674A5C37" w14:textId="77777777" w:rsidR="00CC6C59"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6909EAD3" w14:textId="77777777" w:rsidTr="001C3E5A">
        <w:trPr>
          <w:trHeight w:val="346"/>
        </w:trPr>
        <w:tc>
          <w:tcPr>
            <w:tcW w:w="8506" w:type="dxa"/>
          </w:tcPr>
          <w:p w14:paraId="3B424AC6"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c>
          <w:tcPr>
            <w:tcW w:w="1564" w:type="dxa"/>
          </w:tcPr>
          <w:p w14:paraId="793B66F1" w14:textId="77777777" w:rsidR="00CC6C59"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6E923A8" w14:textId="77777777" w:rsidR="00467756" w:rsidRPr="00E0762B"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tc>
      </w:tr>
      <w:tr w:rsidR="00CC6C59" w:rsidRPr="003272F4" w14:paraId="6C52206E" w14:textId="77777777" w:rsidTr="001C3E5A">
        <w:trPr>
          <w:trHeight w:val="505"/>
        </w:trPr>
        <w:tc>
          <w:tcPr>
            <w:tcW w:w="8506" w:type="dxa"/>
          </w:tcPr>
          <w:p w14:paraId="3C82982A"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c>
          <w:tcPr>
            <w:tcW w:w="1564" w:type="dxa"/>
          </w:tcPr>
          <w:p w14:paraId="7914523B"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BA38C82" w14:textId="77777777" w:rsidR="00467756"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0AF2EBEC" w14:textId="77777777" w:rsidTr="001C3E5A">
        <w:trPr>
          <w:trHeight w:val="398"/>
        </w:trPr>
        <w:tc>
          <w:tcPr>
            <w:tcW w:w="8506" w:type="dxa"/>
          </w:tcPr>
          <w:p w14:paraId="25B3078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tc>
        <w:tc>
          <w:tcPr>
            <w:tcW w:w="1564" w:type="dxa"/>
          </w:tcPr>
          <w:p w14:paraId="6035CC7E" w14:textId="77777777" w:rsidR="00CC6C59"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3BA7DDF" w14:textId="77777777" w:rsidTr="001C3E5A">
        <w:trPr>
          <w:trHeight w:val="506"/>
        </w:trPr>
        <w:tc>
          <w:tcPr>
            <w:tcW w:w="8506" w:type="dxa"/>
          </w:tcPr>
          <w:p w14:paraId="245170A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c>
          <w:tcPr>
            <w:tcW w:w="1564" w:type="dxa"/>
          </w:tcPr>
          <w:p w14:paraId="635BD883"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8E009E"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99D1972" w14:textId="77777777" w:rsidTr="001C3E5A">
        <w:trPr>
          <w:trHeight w:val="506"/>
        </w:trPr>
        <w:tc>
          <w:tcPr>
            <w:tcW w:w="8506" w:type="dxa"/>
          </w:tcPr>
          <w:p w14:paraId="647BB0F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c>
          <w:tcPr>
            <w:tcW w:w="1564" w:type="dxa"/>
          </w:tcPr>
          <w:p w14:paraId="7842106F"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97D5E73"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4D7BC035" w14:textId="77777777" w:rsidTr="001C3E5A">
        <w:trPr>
          <w:trHeight w:val="506"/>
        </w:trPr>
        <w:tc>
          <w:tcPr>
            <w:tcW w:w="8506" w:type="dxa"/>
          </w:tcPr>
          <w:p w14:paraId="1AE6290C"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c>
          <w:tcPr>
            <w:tcW w:w="1564" w:type="dxa"/>
          </w:tcPr>
          <w:p w14:paraId="0AC163F1"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823B8F7"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31C543E" w14:textId="77777777" w:rsidTr="001C3E5A">
        <w:trPr>
          <w:trHeight w:val="506"/>
        </w:trPr>
        <w:tc>
          <w:tcPr>
            <w:tcW w:w="8506" w:type="dxa"/>
          </w:tcPr>
          <w:p w14:paraId="1F89A15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tc>
        <w:tc>
          <w:tcPr>
            <w:tcW w:w="1564" w:type="dxa"/>
          </w:tcPr>
          <w:p w14:paraId="7DFFA2FA"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0F57CD39" w14:textId="77777777" w:rsidTr="001C3E5A">
        <w:trPr>
          <w:trHeight w:val="506"/>
        </w:trPr>
        <w:tc>
          <w:tcPr>
            <w:tcW w:w="8506" w:type="dxa"/>
          </w:tcPr>
          <w:p w14:paraId="00D8BF72"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нейрогуморальную регуляцию процессов жизнедеятельности организма человека;</w:t>
            </w:r>
          </w:p>
        </w:tc>
        <w:tc>
          <w:tcPr>
            <w:tcW w:w="1564" w:type="dxa"/>
          </w:tcPr>
          <w:p w14:paraId="163521A1"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2D52BFF6" w14:textId="77777777" w:rsidTr="001C3E5A">
        <w:trPr>
          <w:trHeight w:val="506"/>
        </w:trPr>
        <w:tc>
          <w:tcPr>
            <w:tcW w:w="8506" w:type="dxa"/>
          </w:tcPr>
          <w:p w14:paraId="3668B75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c>
          <w:tcPr>
            <w:tcW w:w="1564" w:type="dxa"/>
          </w:tcPr>
          <w:p w14:paraId="6A4F876C"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80B1C8B"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B3F3F8E" w14:textId="77777777" w:rsidTr="001C3E5A">
        <w:trPr>
          <w:trHeight w:val="339"/>
        </w:trPr>
        <w:tc>
          <w:tcPr>
            <w:tcW w:w="8506" w:type="dxa"/>
          </w:tcPr>
          <w:p w14:paraId="5A9B146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c>
          <w:tcPr>
            <w:tcW w:w="1564" w:type="dxa"/>
          </w:tcPr>
          <w:p w14:paraId="0A6BDEE3" w14:textId="77777777" w:rsidR="00CC6C59" w:rsidRPr="003272F4" w:rsidRDefault="00CC6C59" w:rsidP="001C3E5A">
            <w:pPr>
              <w:spacing w:before="2"/>
              <w:ind w:right="-1"/>
              <w:jc w:val="center"/>
              <w:rPr>
                <w:rFonts w:ascii="Times New Roman" w:eastAsia="Times New Roman" w:hAnsi="Times New Roman" w:cs="Times New Roman"/>
                <w:color w:val="FF0000"/>
                <w:sz w:val="24"/>
                <w:szCs w:val="24"/>
                <w:lang w:val="ru-RU"/>
              </w:rPr>
            </w:pPr>
          </w:p>
          <w:p w14:paraId="675267E7" w14:textId="77777777" w:rsidR="00CC6C59"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5F690705" w14:textId="77777777" w:rsidR="007D6AFE" w:rsidRPr="00E0762B"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B2ED952" w14:textId="77777777" w:rsidTr="001C3E5A">
        <w:trPr>
          <w:trHeight w:val="339"/>
        </w:trPr>
        <w:tc>
          <w:tcPr>
            <w:tcW w:w="8506" w:type="dxa"/>
          </w:tcPr>
          <w:p w14:paraId="2476044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5E8EDB8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988ABAD"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CC6C59" w:rsidRPr="003272F4" w14:paraId="46A33D64" w14:textId="77777777" w:rsidTr="001C3E5A">
        <w:trPr>
          <w:trHeight w:val="315"/>
        </w:trPr>
        <w:tc>
          <w:tcPr>
            <w:tcW w:w="8506" w:type="dxa"/>
          </w:tcPr>
          <w:p w14:paraId="4F5417F3"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c>
          <w:tcPr>
            <w:tcW w:w="1564" w:type="dxa"/>
          </w:tcPr>
          <w:p w14:paraId="6827942D"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16C667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69BD3B7E" w14:textId="77777777" w:rsidTr="001C3E5A">
        <w:trPr>
          <w:trHeight w:val="339"/>
        </w:trPr>
        <w:tc>
          <w:tcPr>
            <w:tcW w:w="8506" w:type="dxa"/>
          </w:tcPr>
          <w:p w14:paraId="7F770994" w14:textId="77777777" w:rsidR="00CC6C59" w:rsidRPr="00B625E2" w:rsidRDefault="00B625E2" w:rsidP="00B625E2">
            <w:pPr>
              <w:tabs>
                <w:tab w:val="left" w:pos="3345"/>
              </w:tabs>
              <w:spacing w:line="276" w:lineRule="auto"/>
              <w:ind w:right="6"/>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c>
          <w:tcPr>
            <w:tcW w:w="1564" w:type="dxa"/>
          </w:tcPr>
          <w:p w14:paraId="14B77452" w14:textId="77777777" w:rsidR="007D6AFE" w:rsidRDefault="007D6AFE" w:rsidP="007D6AFE">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CF6238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7E011048" w14:textId="77777777" w:rsidTr="001C3E5A">
        <w:trPr>
          <w:trHeight w:val="339"/>
        </w:trPr>
        <w:tc>
          <w:tcPr>
            <w:tcW w:w="8506" w:type="dxa"/>
          </w:tcPr>
          <w:p w14:paraId="1BA047FD"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c>
          <w:tcPr>
            <w:tcW w:w="1564" w:type="dxa"/>
          </w:tcPr>
          <w:p w14:paraId="6EF66802" w14:textId="77777777" w:rsidR="00CC6C59"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2A00B838" w14:textId="77777777" w:rsidTr="001C3E5A">
        <w:trPr>
          <w:trHeight w:val="339"/>
        </w:trPr>
        <w:tc>
          <w:tcPr>
            <w:tcW w:w="8506" w:type="dxa"/>
          </w:tcPr>
          <w:p w14:paraId="09DA883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владеть приёмами оказания первой помощи человеку при потере сознания, солнечном и тепловом ударе, отравлении, утоплении, кровотечении, травмах </w:t>
            </w:r>
            <w:r w:rsidRPr="00B625E2">
              <w:rPr>
                <w:rFonts w:ascii="Times New Roman" w:hAnsi="Times New Roman" w:cs="Times New Roman"/>
                <w:sz w:val="24"/>
                <w:szCs w:val="24"/>
                <w:lang w:val="ru-RU"/>
              </w:rPr>
              <w:lastRenderedPageBreak/>
              <w:t>мягких тканей, костей скелета, органов чувств, ожогах и отморожениях;</w:t>
            </w:r>
          </w:p>
        </w:tc>
        <w:tc>
          <w:tcPr>
            <w:tcW w:w="1564" w:type="dxa"/>
          </w:tcPr>
          <w:p w14:paraId="1FA8EC78"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2E847171"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r>
              <w:rPr>
                <w:rFonts w:ascii="Times New Roman" w:eastAsia="Times New Roman" w:hAnsi="Times New Roman" w:cs="Times New Roman"/>
                <w:color w:val="FF0000"/>
                <w:sz w:val="24"/>
                <w:szCs w:val="24"/>
                <w:lang w:val="ru-RU"/>
              </w:rPr>
              <w:lastRenderedPageBreak/>
              <w:t>работа</w:t>
            </w:r>
          </w:p>
        </w:tc>
      </w:tr>
      <w:tr w:rsidR="00CC6C59" w:rsidRPr="003272F4" w14:paraId="0EC76397" w14:textId="77777777" w:rsidTr="001C3E5A">
        <w:trPr>
          <w:trHeight w:val="339"/>
        </w:trPr>
        <w:tc>
          <w:tcPr>
            <w:tcW w:w="8506" w:type="dxa"/>
          </w:tcPr>
          <w:p w14:paraId="78A810B6"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tc>
        <w:tc>
          <w:tcPr>
            <w:tcW w:w="1564" w:type="dxa"/>
          </w:tcPr>
          <w:p w14:paraId="6296042F"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02B78D5"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Защита проекта</w:t>
            </w:r>
          </w:p>
        </w:tc>
      </w:tr>
      <w:tr w:rsidR="00CC6C59" w:rsidRPr="003272F4" w14:paraId="126698E6" w14:textId="77777777" w:rsidTr="001C3E5A">
        <w:trPr>
          <w:trHeight w:val="339"/>
        </w:trPr>
        <w:tc>
          <w:tcPr>
            <w:tcW w:w="8506" w:type="dxa"/>
          </w:tcPr>
          <w:p w14:paraId="1244540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c>
          <w:tcPr>
            <w:tcW w:w="1564" w:type="dxa"/>
          </w:tcPr>
          <w:p w14:paraId="62583E8C"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E646EED" w14:textId="77777777" w:rsidR="007D6AFE"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E0073C9"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1032FD6F" w14:textId="77777777" w:rsidTr="001C3E5A">
        <w:trPr>
          <w:trHeight w:val="339"/>
        </w:trPr>
        <w:tc>
          <w:tcPr>
            <w:tcW w:w="8506" w:type="dxa"/>
          </w:tcPr>
          <w:p w14:paraId="05046FD9"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1643857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763F176" w14:textId="77777777" w:rsidR="007D6AFE" w:rsidRPr="00476158"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43BB8E70" w14:textId="77777777" w:rsidTr="001C3E5A">
        <w:trPr>
          <w:trHeight w:val="339"/>
        </w:trPr>
        <w:tc>
          <w:tcPr>
            <w:tcW w:w="8506" w:type="dxa"/>
          </w:tcPr>
          <w:p w14:paraId="0F313C55"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tc>
        <w:tc>
          <w:tcPr>
            <w:tcW w:w="1564" w:type="dxa"/>
          </w:tcPr>
          <w:p w14:paraId="6EE43469" w14:textId="77777777" w:rsidR="00CC6C59" w:rsidRPr="00F529FB"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97CF53E" w14:textId="77777777" w:rsidTr="001C3E5A">
        <w:trPr>
          <w:trHeight w:val="339"/>
        </w:trPr>
        <w:tc>
          <w:tcPr>
            <w:tcW w:w="8506" w:type="dxa"/>
          </w:tcPr>
          <w:p w14:paraId="0D5446E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tc>
        <w:tc>
          <w:tcPr>
            <w:tcW w:w="1564" w:type="dxa"/>
          </w:tcPr>
          <w:p w14:paraId="75314BE2"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F3904E0"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59D92CB4" w14:textId="77777777" w:rsidR="00CA7FAA" w:rsidRDefault="00CA7FAA" w:rsidP="00CA7FAA"/>
    <w:p w14:paraId="2366C98C" w14:textId="2AC5F41C" w:rsidR="00CF4183" w:rsidRDefault="00CF4183" w:rsidP="007D6AFE">
      <w:pPr>
        <w:spacing w:after="0" w:line="276" w:lineRule="auto"/>
        <w:ind w:firstLine="567"/>
        <w:jc w:val="both"/>
        <w:rPr>
          <w:rFonts w:ascii="Times New Roman" w:hAnsi="Times New Roman" w:cs="Times New Roman"/>
          <w:sz w:val="24"/>
          <w:szCs w:val="24"/>
        </w:rPr>
      </w:pPr>
      <w:bookmarkStart w:id="3" w:name="_Hlk175837243"/>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3"/>
      <w:r w:rsidRPr="003A3AC8">
        <w:rPr>
          <w:rFonts w:ascii="Times New Roman" w:hAnsi="Times New Roman" w:cs="Times New Roman"/>
          <w:b/>
          <w:spacing w:val="-2"/>
          <w:sz w:val="24"/>
        </w:rPr>
        <w:t>.</w:t>
      </w:r>
    </w:p>
    <w:p w14:paraId="7B94E5C8" w14:textId="65F5D7DB"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Основными формами проверки знаний и умений учащихся по биологии являются письменная контрольная работа, тестирование и устный опрос. </w:t>
      </w:r>
    </w:p>
    <w:p w14:paraId="1A40152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779525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w:t>
      </w:r>
      <w:proofErr w:type="gramStart"/>
      <w:r w:rsidRPr="007D6AFE">
        <w:rPr>
          <w:rFonts w:ascii="Times New Roman" w:hAnsi="Times New Roman" w:cs="Times New Roman"/>
          <w:sz w:val="24"/>
          <w:szCs w:val="24"/>
        </w:rPr>
        <w:t>смысла</w:t>
      </w:r>
      <w:proofErr w:type="gramEnd"/>
      <w:r w:rsidRPr="007D6AFE">
        <w:rPr>
          <w:rFonts w:ascii="Times New Roman" w:hAnsi="Times New Roman" w:cs="Times New Roman"/>
          <w:sz w:val="24"/>
          <w:szCs w:val="24"/>
        </w:rPr>
        <w:t xml:space="preserve"> полученного учеником задания или способа его выполнения; неаккуратная запись; небрежное выполнение чертежа. </w:t>
      </w:r>
    </w:p>
    <w:p w14:paraId="74598C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2A75DED3"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06F21DB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 </w:t>
      </w:r>
    </w:p>
    <w:p w14:paraId="116BDAB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1B360E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w:t>
      </w:r>
      <w:r w:rsidRPr="007D6AFE">
        <w:rPr>
          <w:rFonts w:ascii="Times New Roman" w:hAnsi="Times New Roman" w:cs="Times New Roman"/>
          <w:sz w:val="24"/>
          <w:szCs w:val="24"/>
        </w:rPr>
        <w:lastRenderedPageBreak/>
        <w:t xml:space="preserve">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0999220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Критерии ошибок: </w:t>
      </w:r>
    </w:p>
    <w:p w14:paraId="52BB7C06"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D91DA54"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Для устных ответов определяются следующие критерии оценок:</w:t>
      </w:r>
    </w:p>
    <w:p w14:paraId="5F71B4C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«5»</w:t>
      </w:r>
      <w:r w:rsidRPr="007D6AFE">
        <w:rPr>
          <w:rFonts w:ascii="Times New Roman" w:hAnsi="Times New Roman" w:cs="Times New Roman"/>
          <w:sz w:val="24"/>
          <w:szCs w:val="24"/>
        </w:rPr>
        <w:t xml:space="preserve">, если ученик: </w:t>
      </w:r>
    </w:p>
    <w:p w14:paraId="28316EFE"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w:t>
      </w:r>
    </w:p>
    <w:p w14:paraId="0B7BD64D"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биологическую терминологию и символику; </w:t>
      </w:r>
    </w:p>
    <w:p w14:paraId="28D8FB27"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ориентируется по рисункам, схемам, сопутствующие ответу; </w:t>
      </w:r>
    </w:p>
    <w:p w14:paraId="2727BCF8"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3A89399B"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продемонстрировал усвоение ранее изученных сопутствующих вопросов, </w:t>
      </w:r>
      <w:proofErr w:type="spellStart"/>
      <w:r w:rsidRPr="007D6AFE">
        <w:rPr>
          <w:rFonts w:ascii="Times New Roman" w:hAnsi="Times New Roman" w:cs="Times New Roman"/>
          <w:sz w:val="24"/>
          <w:szCs w:val="24"/>
        </w:rPr>
        <w:t>сформированность</w:t>
      </w:r>
      <w:proofErr w:type="spellEnd"/>
      <w:r w:rsidRPr="007D6AFE">
        <w:rPr>
          <w:rFonts w:ascii="Times New Roman" w:hAnsi="Times New Roman" w:cs="Times New Roman"/>
          <w:sz w:val="24"/>
          <w:szCs w:val="24"/>
        </w:rPr>
        <w:t xml:space="preserve"> и устойчивость используемых при отработке умений и навыков; </w:t>
      </w:r>
    </w:p>
    <w:p w14:paraId="3D73BC09"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отвечал самостоятельно без наводящих вопросов учителя; </w:t>
      </w:r>
    </w:p>
    <w:p w14:paraId="1C017F1C"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007626D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«4»</w:t>
      </w:r>
      <w:r w:rsidRPr="007D6AFE">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4FBD05DC"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изложении допущены небольшие пробелы, не исказившие м </w:t>
      </w:r>
    </w:p>
    <w:p w14:paraId="2196972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биологическое содержание ответа; </w:t>
      </w:r>
    </w:p>
    <w:p w14:paraId="2931640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66D6FE23"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0E07B40"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в следующих случаях: </w:t>
      </w:r>
    </w:p>
    <w:p w14:paraId="1EE52DBA"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 </w:t>
      </w:r>
    </w:p>
    <w:p w14:paraId="59180C7D"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 </w:t>
      </w:r>
    </w:p>
    <w:p w14:paraId="0AA40209"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50EED8F4"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lastRenderedPageBreak/>
        <w:t xml:space="preserve">при знании теоретического материала выявлена недостаточная </w:t>
      </w:r>
      <w:proofErr w:type="spellStart"/>
      <w:r w:rsidRPr="007D6AFE">
        <w:rPr>
          <w:rFonts w:ascii="Times New Roman" w:hAnsi="Times New Roman" w:cs="Times New Roman"/>
          <w:sz w:val="24"/>
          <w:szCs w:val="24"/>
        </w:rPr>
        <w:t>сформированность</w:t>
      </w:r>
      <w:proofErr w:type="spellEnd"/>
      <w:r w:rsidRPr="007D6AFE">
        <w:rPr>
          <w:rFonts w:ascii="Times New Roman" w:hAnsi="Times New Roman" w:cs="Times New Roman"/>
          <w:sz w:val="24"/>
          <w:szCs w:val="24"/>
        </w:rPr>
        <w:t xml:space="preserve"> основных умений и навыков. </w:t>
      </w:r>
    </w:p>
    <w:p w14:paraId="7605DFA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в следующих случаях: </w:t>
      </w:r>
    </w:p>
    <w:p w14:paraId="5A611F45"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раскрыто основное содержание учебного материала; </w:t>
      </w:r>
    </w:p>
    <w:p w14:paraId="5AF9769A"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2F47D84C"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ошибки в определении понятий, при использовании биологической терминологии, в рисунках, схемах, которые не исправлены после нескольких наводящих вопросов учителя. </w:t>
      </w:r>
    </w:p>
    <w:p w14:paraId="7241BA17"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 xml:space="preserve">Оценка выполнения практических (лабораторных) работ </w:t>
      </w:r>
    </w:p>
    <w:p w14:paraId="5E8D066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«5»</w:t>
      </w:r>
      <w:r w:rsidRPr="007D6AFE">
        <w:rPr>
          <w:rFonts w:ascii="Times New Roman" w:hAnsi="Times New Roman" w:cs="Times New Roman"/>
          <w:sz w:val="24"/>
          <w:szCs w:val="24"/>
        </w:rPr>
        <w:t xml:space="preserve"> ставится, если ученик: </w:t>
      </w:r>
    </w:p>
    <w:p w14:paraId="633C9063"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работы; </w:t>
      </w:r>
    </w:p>
    <w:p w14:paraId="257C0B6B"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выполнил работу в полном объеме с соблюдением необходимой последовательности проведения опытов и измерений; </w:t>
      </w:r>
    </w:p>
    <w:p w14:paraId="22CEDF77"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755F98AA"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6F70BA0D"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529E6E25"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правильность и легкость в исполнении лабораторных работ. </w:t>
      </w:r>
    </w:p>
    <w:p w14:paraId="22F47129"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творчески подходит к выполнению работы и </w:t>
      </w:r>
      <w:proofErr w:type="spellStart"/>
      <w:r w:rsidRPr="007D6AFE">
        <w:rPr>
          <w:rFonts w:ascii="Times New Roman" w:hAnsi="Times New Roman" w:cs="Times New Roman"/>
          <w:sz w:val="24"/>
          <w:szCs w:val="24"/>
        </w:rPr>
        <w:t>выолняет</w:t>
      </w:r>
      <w:proofErr w:type="spellEnd"/>
      <w:r w:rsidRPr="007D6AFE">
        <w:rPr>
          <w:rFonts w:ascii="Times New Roman" w:hAnsi="Times New Roman" w:cs="Times New Roman"/>
          <w:sz w:val="24"/>
          <w:szCs w:val="24"/>
        </w:rPr>
        <w:t xml:space="preserve"> ее на высшем уровне. </w:t>
      </w:r>
    </w:p>
    <w:p w14:paraId="16A6051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«4»</w:t>
      </w:r>
      <w:r w:rsidRPr="007D6AFE">
        <w:rPr>
          <w:rFonts w:ascii="Times New Roman" w:hAnsi="Times New Roman" w:cs="Times New Roman"/>
          <w:sz w:val="24"/>
          <w:szCs w:val="24"/>
        </w:rPr>
        <w:t xml:space="preserve"> ставится, если ученик выполнил требования к оценке “5”, но: </w:t>
      </w:r>
    </w:p>
    <w:p w14:paraId="7A1D287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опыт проводил в условиях, не обеспечивающих достаточной точности измерений; </w:t>
      </w:r>
    </w:p>
    <w:p w14:paraId="4BA6BF37"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было допущено два-три недочета; </w:t>
      </w:r>
    </w:p>
    <w:p w14:paraId="5702743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не более одной негрубой ошибки и одного недочета, </w:t>
      </w:r>
    </w:p>
    <w:p w14:paraId="1431A758"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описании наблюдений из опыта допустил неточности, выводы сделал неполные. </w:t>
      </w:r>
    </w:p>
    <w:p w14:paraId="4FED9F6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«3»</w:t>
      </w:r>
      <w:r w:rsidRPr="007D6AFE">
        <w:rPr>
          <w:rFonts w:ascii="Times New Roman" w:hAnsi="Times New Roman" w:cs="Times New Roman"/>
          <w:sz w:val="24"/>
          <w:szCs w:val="24"/>
        </w:rPr>
        <w:t xml:space="preserve"> ставится, если ученик: </w:t>
      </w:r>
    </w:p>
    <w:p w14:paraId="6A081FDB"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 </w:t>
      </w:r>
    </w:p>
    <w:p w14:paraId="54BB09AC"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266EE1A7"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но повлиявших на результат выполнения; </w:t>
      </w:r>
    </w:p>
    <w:p w14:paraId="06D3992A"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w:t>
      </w:r>
      <w:r w:rsidRPr="007D6AFE">
        <w:rPr>
          <w:rFonts w:ascii="Times New Roman" w:hAnsi="Times New Roman" w:cs="Times New Roman"/>
          <w:sz w:val="24"/>
          <w:szCs w:val="24"/>
        </w:rPr>
        <w:lastRenderedPageBreak/>
        <w:t xml:space="preserve">материалами и оборудованием), которая исправляется по требованию учителя. </w:t>
      </w:r>
    </w:p>
    <w:p w14:paraId="7EA79D6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«2»</w:t>
      </w:r>
      <w:r w:rsidRPr="007D6AFE">
        <w:rPr>
          <w:rFonts w:ascii="Times New Roman" w:hAnsi="Times New Roman" w:cs="Times New Roman"/>
          <w:sz w:val="24"/>
          <w:szCs w:val="24"/>
        </w:rPr>
        <w:t xml:space="preserve"> ставится, если ученик: </w:t>
      </w:r>
    </w:p>
    <w:p w14:paraId="7F4E3448"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7638B373"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опыты, измерения, вычисления, наблюдения производились неправильно; </w:t>
      </w:r>
    </w:p>
    <w:p w14:paraId="7849485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ходе работы и в отчете обнаружились в совокупности все недостатки, отмеченные в требованиях к оценке «3»; </w:t>
      </w:r>
    </w:p>
    <w:p w14:paraId="2E6A5F9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41E31B06" w14:textId="77777777" w:rsidR="007D6AFE" w:rsidRPr="007D6AFE" w:rsidRDefault="007D6AFE" w:rsidP="007D6AFE">
      <w:pPr>
        <w:spacing w:after="0" w:line="276" w:lineRule="auto"/>
        <w:ind w:firstLine="567"/>
        <w:jc w:val="both"/>
        <w:rPr>
          <w:rFonts w:ascii="Times New Roman" w:hAnsi="Times New Roman" w:cs="Times New Roman"/>
          <w:sz w:val="24"/>
          <w:szCs w:val="24"/>
        </w:rPr>
      </w:pPr>
    </w:p>
    <w:p w14:paraId="40907ADD"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письменных контрольных работ и тестирования учащихся</w:t>
      </w:r>
    </w:p>
    <w:p w14:paraId="01C64748"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«5»</w:t>
      </w:r>
      <w:r w:rsidRPr="007D6AFE">
        <w:rPr>
          <w:rFonts w:ascii="Times New Roman" w:hAnsi="Times New Roman" w:cs="Times New Roman"/>
          <w:sz w:val="24"/>
          <w:szCs w:val="24"/>
        </w:rPr>
        <w:t xml:space="preserve"> ставится, если: </w:t>
      </w:r>
    </w:p>
    <w:p w14:paraId="2EA94436"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w:t>
      </w:r>
    </w:p>
    <w:p w14:paraId="2EAAA828"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логических рассуждениях и обосновании решения нет пробелов и ошибок; </w:t>
      </w:r>
    </w:p>
    <w:p w14:paraId="6401DD85"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в решении нет биологических ошибок.</w:t>
      </w:r>
    </w:p>
    <w:p w14:paraId="369C331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 xml:space="preserve">Отметка «4» </w:t>
      </w:r>
      <w:r w:rsidRPr="007D6AFE">
        <w:rPr>
          <w:rFonts w:ascii="Times New Roman" w:hAnsi="Times New Roman" w:cs="Times New Roman"/>
          <w:sz w:val="24"/>
          <w:szCs w:val="24"/>
        </w:rPr>
        <w:t xml:space="preserve">ставится, если: </w:t>
      </w:r>
    </w:p>
    <w:p w14:paraId="2161229F"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2679EDC1"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EA2BD3C"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если: </w:t>
      </w:r>
    </w:p>
    <w:p w14:paraId="34428283"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6959B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если: </w:t>
      </w:r>
    </w:p>
    <w:p w14:paraId="64813B1E"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4CC5EC01"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тестовых работ</w:t>
      </w:r>
    </w:p>
    <w:p w14:paraId="5FFBB0B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При оценивании тестов используется следующая шкала </w:t>
      </w:r>
    </w:p>
    <w:p w14:paraId="55B81C5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«5» - 90 – 100 %; </w:t>
      </w:r>
    </w:p>
    <w:p w14:paraId="13246C6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«4» - 70 – 89 %; </w:t>
      </w:r>
    </w:p>
    <w:p w14:paraId="7760999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«3» - 50 – 69 %; </w:t>
      </w:r>
    </w:p>
    <w:p w14:paraId="4FF129B2"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«2» - 0 – 49 %.</w:t>
      </w:r>
    </w:p>
    <w:p w14:paraId="71D9649B" w14:textId="5A0DD6C4" w:rsidR="00CA7FAA" w:rsidRDefault="00CA7FAA" w:rsidP="007D6AFE">
      <w:pPr>
        <w:spacing w:after="0" w:line="276" w:lineRule="auto"/>
        <w:jc w:val="both"/>
        <w:rPr>
          <w:rFonts w:ascii="Times New Roman" w:hAnsi="Times New Roman" w:cs="Times New Roman"/>
          <w:b/>
          <w:spacing w:val="-2"/>
          <w:sz w:val="24"/>
        </w:rPr>
      </w:pPr>
    </w:p>
    <w:p w14:paraId="5FF4FD2F" w14:textId="66B10237" w:rsidR="00CF4183" w:rsidRDefault="00CF4183" w:rsidP="00CF4183">
      <w:pPr>
        <w:rPr>
          <w:rFonts w:ascii="Times New Roman" w:hAnsi="Times New Roman" w:cs="Times New Roman"/>
          <w:b/>
          <w:spacing w:val="-2"/>
          <w:sz w:val="24"/>
        </w:rPr>
      </w:pPr>
    </w:p>
    <w:p w14:paraId="2FAED6FE" w14:textId="042B02B2" w:rsidR="00CF4183" w:rsidRDefault="00CF4183" w:rsidP="00CF4183">
      <w:pPr>
        <w:rPr>
          <w:rFonts w:ascii="Times New Roman" w:hAnsi="Times New Roman" w:cs="Times New Roman"/>
          <w:b/>
          <w:spacing w:val="-2"/>
          <w:sz w:val="24"/>
        </w:rPr>
      </w:pPr>
    </w:p>
    <w:p w14:paraId="0113259C" w14:textId="7C40D8CA" w:rsidR="00CF4183" w:rsidRDefault="00CF4183" w:rsidP="00CF4183">
      <w:pPr>
        <w:rPr>
          <w:rFonts w:ascii="Times New Roman" w:hAnsi="Times New Roman" w:cs="Times New Roman"/>
          <w:b/>
          <w:spacing w:val="-2"/>
          <w:sz w:val="24"/>
        </w:rPr>
      </w:pPr>
    </w:p>
    <w:p w14:paraId="5EC9A5C2" w14:textId="77777777" w:rsidR="00CF4183" w:rsidRDefault="00CF4183" w:rsidP="00CF4183">
      <w:pPr>
        <w:rPr>
          <w:rFonts w:ascii="Times New Roman" w:hAnsi="Times New Roman" w:cs="Times New Roman"/>
          <w:b/>
          <w:spacing w:val="-2"/>
          <w:sz w:val="24"/>
        </w:rPr>
      </w:pPr>
    </w:p>
    <w:p w14:paraId="47795771" w14:textId="77777777" w:rsidR="00CF4183" w:rsidRPr="0087128B" w:rsidRDefault="00CF4183" w:rsidP="00CF4183">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4" w:name="_Hlk175836860"/>
      <w:r w:rsidRPr="00577E2D">
        <w:rPr>
          <w:rFonts w:ascii="Times New Roman" w:eastAsia="Times New Roman" w:hAnsi="Times New Roman" w:cs="Times New Roman"/>
          <w:sz w:val="24"/>
        </w:rPr>
        <w:lastRenderedPageBreak/>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51C67F0" w14:textId="77777777" w:rsidR="00CF4183" w:rsidRPr="00CD7681" w:rsidRDefault="00CF4183" w:rsidP="00CF4183">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F4183" w:rsidRPr="0087128B" w14:paraId="3ED065EC" w14:textId="77777777" w:rsidTr="00F3424D">
        <w:trPr>
          <w:trHeight w:val="657"/>
        </w:trPr>
        <w:tc>
          <w:tcPr>
            <w:tcW w:w="3689" w:type="dxa"/>
          </w:tcPr>
          <w:p w14:paraId="7DCC2C83" w14:textId="77777777" w:rsidR="00CF4183" w:rsidRPr="0087128B" w:rsidRDefault="00CF4183" w:rsidP="00F3424D">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1CD4A4FD" w14:textId="77777777" w:rsidR="00CF4183" w:rsidRPr="0087128B" w:rsidRDefault="00CF4183" w:rsidP="00F3424D">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24CA3A14" w14:textId="77777777" w:rsidR="00CF4183" w:rsidRPr="0087128B" w:rsidRDefault="00CF4183" w:rsidP="00F3424D">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7D22E5A2" w14:textId="77777777" w:rsidR="00CF4183" w:rsidRPr="0087128B" w:rsidRDefault="00CF4183" w:rsidP="00F3424D">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CF4183" w:rsidRPr="0087128B" w14:paraId="59FEF9FA" w14:textId="77777777" w:rsidTr="00F3424D">
        <w:tblPrEx>
          <w:tblLook w:val="04A0" w:firstRow="1" w:lastRow="0" w:firstColumn="1" w:lastColumn="0" w:noHBand="0" w:noVBand="1"/>
        </w:tblPrEx>
        <w:trPr>
          <w:trHeight w:val="657"/>
        </w:trPr>
        <w:tc>
          <w:tcPr>
            <w:tcW w:w="3689" w:type="dxa"/>
          </w:tcPr>
          <w:p w14:paraId="5BE2E221" w14:textId="77777777" w:rsidR="00CF4183" w:rsidRPr="0087128B" w:rsidRDefault="00CF4183" w:rsidP="00F3424D">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2A09EC33" w14:textId="77777777" w:rsidR="00CF4183" w:rsidRPr="0087128B" w:rsidRDefault="00CF4183" w:rsidP="00F3424D">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59B71CB2" w14:textId="77777777" w:rsidR="00CF4183" w:rsidRPr="0087128B" w:rsidRDefault="00CF4183" w:rsidP="00F3424D">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60D4AD08"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BB7B91" w14:textId="77777777" w:rsidTr="00F3424D">
        <w:tblPrEx>
          <w:tblLook w:val="04A0" w:firstRow="1" w:lastRow="0" w:firstColumn="1" w:lastColumn="0" w:noHBand="0" w:noVBand="1"/>
        </w:tblPrEx>
        <w:trPr>
          <w:trHeight w:val="657"/>
        </w:trPr>
        <w:tc>
          <w:tcPr>
            <w:tcW w:w="3689" w:type="dxa"/>
          </w:tcPr>
          <w:p w14:paraId="4323BD6D" w14:textId="77777777" w:rsidR="00CF4183" w:rsidRDefault="00CF4183" w:rsidP="00F3424D">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p w14:paraId="0C9456BE" w14:textId="77777777" w:rsidR="00CF4183" w:rsidRPr="00CF4183" w:rsidRDefault="00CF4183" w:rsidP="00CF4183">
            <w:pPr>
              <w:spacing w:before="64"/>
              <w:ind w:left="150"/>
              <w:rPr>
                <w:rFonts w:ascii="Times New Roman" w:eastAsia="Times New Roman" w:hAnsi="Times New Roman" w:cs="Times New Roman"/>
                <w:sz w:val="24"/>
                <w:szCs w:val="24"/>
              </w:rPr>
            </w:pPr>
            <w:proofErr w:type="spellStart"/>
            <w:r w:rsidRPr="00CF4183">
              <w:rPr>
                <w:rFonts w:ascii="Times New Roman" w:eastAsia="Times New Roman" w:hAnsi="Times New Roman" w:cs="Times New Roman"/>
                <w:sz w:val="24"/>
                <w:szCs w:val="24"/>
              </w:rPr>
              <w:t>Практическая</w:t>
            </w:r>
            <w:proofErr w:type="spellEnd"/>
            <w:r w:rsidRPr="00CF4183">
              <w:rPr>
                <w:rFonts w:ascii="Times New Roman" w:eastAsia="Times New Roman" w:hAnsi="Times New Roman" w:cs="Times New Roman"/>
                <w:sz w:val="24"/>
                <w:szCs w:val="24"/>
              </w:rPr>
              <w:t xml:space="preserve"> </w:t>
            </w:r>
            <w:proofErr w:type="spellStart"/>
            <w:r w:rsidRPr="00CF4183">
              <w:rPr>
                <w:rFonts w:ascii="Times New Roman" w:eastAsia="Times New Roman" w:hAnsi="Times New Roman" w:cs="Times New Roman"/>
                <w:sz w:val="24"/>
                <w:szCs w:val="24"/>
              </w:rPr>
              <w:t>работа</w:t>
            </w:r>
            <w:proofErr w:type="spellEnd"/>
          </w:p>
          <w:p w14:paraId="25C8BF24" w14:textId="31D07DAF" w:rsidR="00CF4183" w:rsidRPr="0087128B" w:rsidRDefault="00CF4183" w:rsidP="00CF4183">
            <w:pPr>
              <w:spacing w:before="64"/>
              <w:ind w:left="150"/>
              <w:rPr>
                <w:rFonts w:ascii="Times New Roman" w:eastAsia="Times New Roman" w:hAnsi="Times New Roman" w:cs="Times New Roman"/>
                <w:sz w:val="24"/>
                <w:szCs w:val="24"/>
              </w:rPr>
            </w:pPr>
            <w:proofErr w:type="spellStart"/>
            <w:r w:rsidRPr="00CF4183">
              <w:rPr>
                <w:rFonts w:ascii="Times New Roman" w:eastAsia="Times New Roman" w:hAnsi="Times New Roman" w:cs="Times New Roman"/>
                <w:sz w:val="24"/>
                <w:szCs w:val="24"/>
              </w:rPr>
              <w:t>Лабораторная</w:t>
            </w:r>
            <w:proofErr w:type="spellEnd"/>
            <w:r w:rsidRPr="00CF4183">
              <w:rPr>
                <w:rFonts w:ascii="Times New Roman" w:eastAsia="Times New Roman" w:hAnsi="Times New Roman" w:cs="Times New Roman"/>
                <w:sz w:val="24"/>
                <w:szCs w:val="24"/>
              </w:rPr>
              <w:t xml:space="preserve"> </w:t>
            </w:r>
            <w:proofErr w:type="spellStart"/>
            <w:r w:rsidRPr="00CF4183">
              <w:rPr>
                <w:rFonts w:ascii="Times New Roman" w:eastAsia="Times New Roman" w:hAnsi="Times New Roman" w:cs="Times New Roman"/>
                <w:sz w:val="24"/>
                <w:szCs w:val="24"/>
              </w:rPr>
              <w:t>работа</w:t>
            </w:r>
            <w:proofErr w:type="spellEnd"/>
          </w:p>
        </w:tc>
        <w:tc>
          <w:tcPr>
            <w:tcW w:w="1843" w:type="dxa"/>
          </w:tcPr>
          <w:p w14:paraId="2159A152" w14:textId="77777777" w:rsidR="00CF4183" w:rsidRPr="0087128B" w:rsidRDefault="00CF4183" w:rsidP="00F3424D">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068E8715" w14:textId="77777777" w:rsidR="00CF4183" w:rsidRPr="0087128B" w:rsidRDefault="00CF4183" w:rsidP="00F3424D">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24E0DE43"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60869D" w14:textId="77777777" w:rsidTr="00F3424D">
        <w:tblPrEx>
          <w:tblLook w:val="04A0" w:firstRow="1" w:lastRow="0" w:firstColumn="1" w:lastColumn="0" w:noHBand="0" w:noVBand="1"/>
        </w:tblPrEx>
        <w:trPr>
          <w:trHeight w:val="402"/>
        </w:trPr>
        <w:tc>
          <w:tcPr>
            <w:tcW w:w="3689" w:type="dxa"/>
          </w:tcPr>
          <w:p w14:paraId="70805199" w14:textId="77777777"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05C75851" w14:textId="77777777" w:rsidR="00CF4183" w:rsidRPr="0087128B" w:rsidRDefault="00CF4183"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4B93C71C" w14:textId="77777777" w:rsidR="00CF4183" w:rsidRPr="0087128B" w:rsidRDefault="00CF4183"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7F4A5309"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24AC06B9" w14:textId="77777777" w:rsidTr="00F3424D">
        <w:tblPrEx>
          <w:tblLook w:val="04A0" w:firstRow="1" w:lastRow="0" w:firstColumn="1" w:lastColumn="0" w:noHBand="0" w:noVBand="1"/>
        </w:tblPrEx>
        <w:trPr>
          <w:trHeight w:val="402"/>
        </w:trPr>
        <w:tc>
          <w:tcPr>
            <w:tcW w:w="3689" w:type="dxa"/>
          </w:tcPr>
          <w:p w14:paraId="79CCA822" w14:textId="77777777" w:rsidR="00CF4183"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p w14:paraId="4F192919" w14:textId="28258799"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Защита проекта</w:t>
            </w:r>
          </w:p>
        </w:tc>
        <w:tc>
          <w:tcPr>
            <w:tcW w:w="1843" w:type="dxa"/>
          </w:tcPr>
          <w:p w14:paraId="134A8BC9" w14:textId="77777777" w:rsidR="00CF4183" w:rsidRPr="0087128B" w:rsidRDefault="00CF4183"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2DE1607B" w14:textId="77777777" w:rsidR="00CF4183" w:rsidRPr="0087128B" w:rsidRDefault="00CF4183"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3A3F2CF2"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4E979056" w14:textId="77777777" w:rsidTr="00F3424D">
        <w:tblPrEx>
          <w:tblLook w:val="04A0" w:firstRow="1" w:lastRow="0" w:firstColumn="1" w:lastColumn="0" w:noHBand="0" w:noVBand="1"/>
        </w:tblPrEx>
        <w:trPr>
          <w:trHeight w:val="402"/>
        </w:trPr>
        <w:tc>
          <w:tcPr>
            <w:tcW w:w="3689" w:type="dxa"/>
          </w:tcPr>
          <w:p w14:paraId="768AB3A2" w14:textId="77777777" w:rsidR="00CF4183" w:rsidRPr="0087128B" w:rsidRDefault="00CF4183"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421A322E" w14:textId="77777777" w:rsidR="00CF4183" w:rsidRPr="0087128B" w:rsidRDefault="00CF4183"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0203F0F2" w14:textId="77777777" w:rsidR="00CF4183" w:rsidRPr="0087128B" w:rsidRDefault="00CF4183"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6C3F2C68"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4"/>
    </w:tbl>
    <w:p w14:paraId="62508E8B" w14:textId="77777777" w:rsidR="00CF4183" w:rsidRPr="00CF4183" w:rsidRDefault="00CF4183" w:rsidP="00CF4183">
      <w:pPr>
        <w:rPr>
          <w:rFonts w:ascii="Times New Roman" w:hAnsi="Times New Roman" w:cs="Times New Roman"/>
          <w:sz w:val="24"/>
          <w:szCs w:val="24"/>
        </w:rPr>
      </w:pPr>
    </w:p>
    <w:sectPr w:rsidR="00CF4183" w:rsidRPr="00CF4183"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83099" w14:textId="77777777" w:rsidR="00105CA9" w:rsidRDefault="00105CA9" w:rsidP="00A60CE5">
      <w:pPr>
        <w:spacing w:after="0" w:line="240" w:lineRule="auto"/>
      </w:pPr>
      <w:r>
        <w:separator/>
      </w:r>
    </w:p>
  </w:endnote>
  <w:endnote w:type="continuationSeparator" w:id="0">
    <w:p w14:paraId="4D80B65C" w14:textId="77777777" w:rsidR="00105CA9" w:rsidRDefault="00105CA9"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2C82F" w14:textId="77777777" w:rsidR="00105CA9" w:rsidRDefault="00105CA9" w:rsidP="00A60CE5">
      <w:pPr>
        <w:spacing w:after="0" w:line="240" w:lineRule="auto"/>
      </w:pPr>
      <w:r>
        <w:separator/>
      </w:r>
    </w:p>
  </w:footnote>
  <w:footnote w:type="continuationSeparator" w:id="0">
    <w:p w14:paraId="4EB1D044" w14:textId="77777777" w:rsidR="00105CA9" w:rsidRDefault="00105CA9"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948C7" w14:textId="77777777" w:rsidR="001C3E5A" w:rsidRDefault="001C3E5A">
    <w:pPr>
      <w:pStyle w:val="a5"/>
    </w:pPr>
  </w:p>
  <w:p w14:paraId="15B9A4C8" w14:textId="77777777" w:rsidR="001C3E5A" w:rsidRDefault="001C3E5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2" w15:restartNumberingAfterBreak="0">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4"/>
  </w:num>
  <w:num w:numId="3">
    <w:abstractNumId w:val="11"/>
  </w:num>
  <w:num w:numId="4">
    <w:abstractNumId w:val="5"/>
  </w:num>
  <w:num w:numId="5">
    <w:abstractNumId w:val="0"/>
  </w:num>
  <w:num w:numId="6">
    <w:abstractNumId w:val="2"/>
  </w:num>
  <w:num w:numId="7">
    <w:abstractNumId w:val="9"/>
  </w:num>
  <w:num w:numId="8">
    <w:abstractNumId w:val="6"/>
  </w:num>
  <w:num w:numId="9">
    <w:abstractNumId w:val="3"/>
  </w:num>
  <w:num w:numId="10">
    <w:abstractNumId w:val="10"/>
  </w:num>
  <w:num w:numId="11">
    <w:abstractNumId w:val="7"/>
  </w:num>
  <w:num w:numId="1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7257"/>
    <w:rsid w:val="00042335"/>
    <w:rsid w:val="000E1439"/>
    <w:rsid w:val="000E472C"/>
    <w:rsid w:val="00105CA9"/>
    <w:rsid w:val="001414A3"/>
    <w:rsid w:val="001C3E5A"/>
    <w:rsid w:val="001F62AC"/>
    <w:rsid w:val="002015DD"/>
    <w:rsid w:val="00232BA9"/>
    <w:rsid w:val="002472DA"/>
    <w:rsid w:val="002A070A"/>
    <w:rsid w:val="002B130A"/>
    <w:rsid w:val="002B5AB3"/>
    <w:rsid w:val="002D2472"/>
    <w:rsid w:val="003272F4"/>
    <w:rsid w:val="00346A66"/>
    <w:rsid w:val="003505FA"/>
    <w:rsid w:val="0039681F"/>
    <w:rsid w:val="003A3AC8"/>
    <w:rsid w:val="003A6E9E"/>
    <w:rsid w:val="003B776E"/>
    <w:rsid w:val="003C7431"/>
    <w:rsid w:val="003E0446"/>
    <w:rsid w:val="003E161B"/>
    <w:rsid w:val="003F5F0E"/>
    <w:rsid w:val="0041190D"/>
    <w:rsid w:val="00467756"/>
    <w:rsid w:val="00476158"/>
    <w:rsid w:val="00487546"/>
    <w:rsid w:val="004B5E60"/>
    <w:rsid w:val="004C21B4"/>
    <w:rsid w:val="004E2B62"/>
    <w:rsid w:val="005075B2"/>
    <w:rsid w:val="00563BA5"/>
    <w:rsid w:val="00581365"/>
    <w:rsid w:val="005D0ECD"/>
    <w:rsid w:val="005D2C74"/>
    <w:rsid w:val="005F3E3B"/>
    <w:rsid w:val="006528EC"/>
    <w:rsid w:val="006557E7"/>
    <w:rsid w:val="006723A9"/>
    <w:rsid w:val="0068665B"/>
    <w:rsid w:val="006B16F9"/>
    <w:rsid w:val="006B5246"/>
    <w:rsid w:val="006E3B54"/>
    <w:rsid w:val="007017E5"/>
    <w:rsid w:val="00724E4C"/>
    <w:rsid w:val="007344C6"/>
    <w:rsid w:val="007713B8"/>
    <w:rsid w:val="0078171E"/>
    <w:rsid w:val="00783D5E"/>
    <w:rsid w:val="007A1957"/>
    <w:rsid w:val="007B034A"/>
    <w:rsid w:val="007C1750"/>
    <w:rsid w:val="007D6AFE"/>
    <w:rsid w:val="00816C9D"/>
    <w:rsid w:val="0087128B"/>
    <w:rsid w:val="008735E7"/>
    <w:rsid w:val="008A1163"/>
    <w:rsid w:val="008C7A0B"/>
    <w:rsid w:val="008F7993"/>
    <w:rsid w:val="00910040"/>
    <w:rsid w:val="00925DE6"/>
    <w:rsid w:val="009711BA"/>
    <w:rsid w:val="00986D3F"/>
    <w:rsid w:val="009C1B62"/>
    <w:rsid w:val="00A159CD"/>
    <w:rsid w:val="00A267EF"/>
    <w:rsid w:val="00A60CE5"/>
    <w:rsid w:val="00A958F0"/>
    <w:rsid w:val="00A96FCB"/>
    <w:rsid w:val="00AA00DD"/>
    <w:rsid w:val="00AB6FA5"/>
    <w:rsid w:val="00B41F6D"/>
    <w:rsid w:val="00B47B07"/>
    <w:rsid w:val="00B625E2"/>
    <w:rsid w:val="00B63D95"/>
    <w:rsid w:val="00B831AD"/>
    <w:rsid w:val="00B932EF"/>
    <w:rsid w:val="00BF1927"/>
    <w:rsid w:val="00C15C3E"/>
    <w:rsid w:val="00C417DD"/>
    <w:rsid w:val="00C73A40"/>
    <w:rsid w:val="00C87257"/>
    <w:rsid w:val="00CA7FAA"/>
    <w:rsid w:val="00CC6C59"/>
    <w:rsid w:val="00CD7681"/>
    <w:rsid w:val="00CE0FCD"/>
    <w:rsid w:val="00CF109F"/>
    <w:rsid w:val="00CF1231"/>
    <w:rsid w:val="00CF4183"/>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438EF"/>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07B41"/>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7D6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260948">
      <w:bodyDiv w:val="1"/>
      <w:marLeft w:val="0"/>
      <w:marRight w:val="0"/>
      <w:marTop w:val="0"/>
      <w:marBottom w:val="0"/>
      <w:divBdr>
        <w:top w:val="none" w:sz="0" w:space="0" w:color="auto"/>
        <w:left w:val="none" w:sz="0" w:space="0" w:color="auto"/>
        <w:bottom w:val="none" w:sz="0" w:space="0" w:color="auto"/>
        <w:right w:val="none" w:sz="0" w:space="0" w:color="auto"/>
      </w:divBdr>
    </w:div>
    <w:div w:id="185132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C21D4-381E-4127-94F9-12DC4FFAA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13</Pages>
  <Words>4755</Words>
  <Characters>27106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62</cp:revision>
  <dcterms:created xsi:type="dcterms:W3CDTF">2024-07-06T09:58:00Z</dcterms:created>
  <dcterms:modified xsi:type="dcterms:W3CDTF">2024-12-25T05:29:00Z</dcterms:modified>
</cp:coreProperties>
</file>